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69" w:rsidRPr="00CE0A09" w:rsidRDefault="00E936D7" w:rsidP="002D2469">
      <w:pPr>
        <w:ind w:firstLine="0"/>
        <w:jc w:val="center"/>
        <w:rPr>
          <w:b/>
          <w:sz w:val="28"/>
          <w:szCs w:val="28"/>
        </w:rPr>
      </w:pPr>
      <w:r>
        <w:rPr>
          <w:noProof/>
          <w:sz w:val="28"/>
          <w:szCs w:val="28"/>
        </w:rPr>
        <w:drawing>
          <wp:inline distT="0" distB="0" distL="0" distR="0">
            <wp:extent cx="6028690" cy="7804150"/>
            <wp:effectExtent l="19050" t="0" r="0" b="0"/>
            <wp:docPr id="1" name="Рисунок 1" descr="C:\Users\sava\Desktop\Сайты\сш7\ДОКУМЕНТЫ\ДОКУМЕНТЫ\Устав + ИНН СОШ 7\устав стр 1 СОШ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Desktop\Сайты\сш7\ДОКУМЕНТЫ\ДОКУМЕНТЫ\Устав + ИНН СОШ 7\устав стр 1 СОШ 7..jpg"/>
                    <pic:cNvPicPr>
                      <a:picLocks noChangeAspect="1" noChangeArrowheads="1"/>
                    </pic:cNvPicPr>
                  </pic:nvPicPr>
                  <pic:blipFill>
                    <a:blip r:embed="rId6"/>
                    <a:srcRect/>
                    <a:stretch>
                      <a:fillRect/>
                    </a:stretch>
                  </pic:blipFill>
                  <pic:spPr bwMode="auto">
                    <a:xfrm>
                      <a:off x="0" y="0"/>
                      <a:ext cx="6028690" cy="7804150"/>
                    </a:xfrm>
                    <a:prstGeom prst="rect">
                      <a:avLst/>
                    </a:prstGeom>
                    <a:noFill/>
                    <a:ln w="9525">
                      <a:noFill/>
                      <a:miter lim="800000"/>
                      <a:headEnd/>
                      <a:tailEnd/>
                    </a:ln>
                  </pic:spPr>
                </pic:pic>
              </a:graphicData>
            </a:graphic>
          </wp:inline>
        </w:drawing>
      </w:r>
      <w:r w:rsidR="002D2469" w:rsidRPr="00CE0A09">
        <w:rPr>
          <w:sz w:val="28"/>
          <w:szCs w:val="28"/>
        </w:rPr>
        <w:t xml:space="preserve"> </w:t>
      </w:r>
      <w:r w:rsidR="002D2469" w:rsidRPr="00CE0A09">
        <w:rPr>
          <w:sz w:val="28"/>
          <w:szCs w:val="28"/>
        </w:rPr>
        <w:br w:type="page"/>
      </w:r>
      <w:r w:rsidR="002D2469" w:rsidRPr="00CE0A09">
        <w:rPr>
          <w:b/>
          <w:sz w:val="28"/>
          <w:szCs w:val="28"/>
        </w:rPr>
        <w:lastRenderedPageBreak/>
        <w:t>1. Общие положения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ind w:firstLine="0"/>
        <w:jc w:val="both"/>
        <w:rPr>
          <w:sz w:val="28"/>
          <w:szCs w:val="28"/>
        </w:rPr>
      </w:pPr>
      <w:r w:rsidRPr="00CE0A09">
        <w:rPr>
          <w:sz w:val="28"/>
          <w:szCs w:val="28"/>
        </w:rPr>
        <w:t xml:space="preserve">            1.1. Муниципальное бюджетное общеобразовательное учреждение </w:t>
      </w:r>
    </w:p>
    <w:p w:rsidR="002D2469" w:rsidRPr="00CE0A09" w:rsidRDefault="002D2469" w:rsidP="002D2469">
      <w:pPr>
        <w:ind w:firstLine="0"/>
        <w:jc w:val="both"/>
        <w:rPr>
          <w:sz w:val="28"/>
          <w:szCs w:val="28"/>
        </w:rPr>
      </w:pPr>
      <w:r w:rsidRPr="00CE0A09">
        <w:rPr>
          <w:sz w:val="28"/>
          <w:szCs w:val="28"/>
        </w:rPr>
        <w:t>«Средняя общеобразовательная школа №7 п. Николаевка»</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(далее – Учреждение), создано в соответствии с гражданским кодексом Российской Федерации, Федеральным законом от 12.01.1996 г. № 7-ФЗ «О некоммерческих организациях», Федеральным законом от 29.12.2012 №273-ФЗ «Об образовании в Российской Федерации».</w:t>
      </w:r>
    </w:p>
    <w:p w:rsidR="002D2469" w:rsidRPr="00CE0A09" w:rsidRDefault="002D2469" w:rsidP="002D2469">
      <w:pPr>
        <w:widowControl w:val="0"/>
        <w:autoSpaceDE w:val="0"/>
        <w:autoSpaceDN w:val="0"/>
        <w:adjustRightInd w:val="0"/>
        <w:jc w:val="both"/>
        <w:rPr>
          <w:sz w:val="28"/>
          <w:szCs w:val="28"/>
        </w:rPr>
      </w:pPr>
      <w:r w:rsidRPr="00CE0A09">
        <w:rPr>
          <w:sz w:val="28"/>
          <w:szCs w:val="28"/>
        </w:rPr>
        <w:t>В 2010 г муниципальное образовательное учреждение «Средняя общеобразовательная школа №7 п. Николаевка» переименовано в муниципальное бюджетное образовательное учреждение «Средняя общеобразовательная школа №7 п. Николаевка» на основании распоряжения главы администрации муниципального района от 29.11.2010 №256.</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1.2. Официальное наименование Учреждения: Муниципальное бюджетное общеобразовательное учреждение «Средняя общеобразовательная школа №7 п. Николаевка»;</w:t>
      </w:r>
    </w:p>
    <w:p w:rsidR="002D2469" w:rsidRPr="00CE0A09" w:rsidRDefault="002D2469" w:rsidP="002D2469">
      <w:pPr>
        <w:widowControl w:val="0"/>
        <w:autoSpaceDE w:val="0"/>
        <w:autoSpaceDN w:val="0"/>
        <w:adjustRightInd w:val="0"/>
        <w:jc w:val="both"/>
        <w:rPr>
          <w:sz w:val="28"/>
          <w:szCs w:val="28"/>
        </w:rPr>
      </w:pPr>
      <w:r w:rsidRPr="00CE0A09">
        <w:rPr>
          <w:sz w:val="28"/>
          <w:szCs w:val="28"/>
        </w:rPr>
        <w:t>полное наименование: муниципальное бюджетное общеобразовательное учреждение «Средняя общеобразовательная школа №7 п. Николаевка»;</w:t>
      </w:r>
    </w:p>
    <w:p w:rsidR="002D2469" w:rsidRPr="00CE0A09" w:rsidRDefault="002D2469" w:rsidP="002D2469">
      <w:pPr>
        <w:widowControl w:val="0"/>
        <w:autoSpaceDE w:val="0"/>
        <w:autoSpaceDN w:val="0"/>
        <w:adjustRightInd w:val="0"/>
        <w:jc w:val="both"/>
        <w:rPr>
          <w:sz w:val="28"/>
          <w:szCs w:val="28"/>
        </w:rPr>
      </w:pPr>
      <w:r w:rsidRPr="00CE0A09">
        <w:rPr>
          <w:sz w:val="28"/>
          <w:szCs w:val="28"/>
        </w:rPr>
        <w:t>сокращенное наименование: МБОУ СОШ №7 п. Николаевка.</w:t>
      </w:r>
    </w:p>
    <w:p w:rsidR="002D2469" w:rsidRPr="00CE0A09" w:rsidRDefault="002D2469" w:rsidP="002D2469">
      <w:pPr>
        <w:widowControl w:val="0"/>
        <w:autoSpaceDE w:val="0"/>
        <w:autoSpaceDN w:val="0"/>
        <w:adjustRightInd w:val="0"/>
        <w:jc w:val="both"/>
        <w:rPr>
          <w:sz w:val="28"/>
          <w:szCs w:val="28"/>
        </w:rPr>
      </w:pPr>
      <w:r w:rsidRPr="00CE0A09">
        <w:rPr>
          <w:sz w:val="28"/>
          <w:szCs w:val="28"/>
        </w:rPr>
        <w:t>1.3. Учреждение является унитарной некоммерческой организацией.</w:t>
      </w:r>
    </w:p>
    <w:p w:rsidR="002D2469" w:rsidRPr="00CE0A09" w:rsidRDefault="002D2469" w:rsidP="002D2469">
      <w:pPr>
        <w:pStyle w:val="a5"/>
        <w:ind w:firstLine="709"/>
        <w:jc w:val="both"/>
        <w:rPr>
          <w:rFonts w:ascii="Times New Roman" w:hAnsi="Times New Roman"/>
          <w:sz w:val="28"/>
          <w:szCs w:val="28"/>
        </w:rPr>
      </w:pPr>
      <w:r w:rsidRPr="00CE0A09">
        <w:rPr>
          <w:rFonts w:ascii="Times New Roman" w:hAnsi="Times New Roman"/>
          <w:sz w:val="28"/>
          <w:szCs w:val="28"/>
        </w:rPr>
        <w:t xml:space="preserve">1.4.Организационно-правовая форма:   бюджетное учреждение. </w:t>
      </w:r>
    </w:p>
    <w:p w:rsidR="002D2469" w:rsidRPr="00CE0A09" w:rsidRDefault="002D2469" w:rsidP="002D2469">
      <w:pPr>
        <w:pStyle w:val="a5"/>
        <w:ind w:firstLine="709"/>
        <w:jc w:val="both"/>
        <w:rPr>
          <w:rFonts w:ascii="Times New Roman" w:hAnsi="Times New Roman"/>
          <w:sz w:val="28"/>
          <w:szCs w:val="28"/>
        </w:rPr>
      </w:pPr>
      <w:r w:rsidRPr="00CE0A09">
        <w:rPr>
          <w:rFonts w:ascii="Times New Roman" w:hAnsi="Times New Roman"/>
          <w:sz w:val="28"/>
          <w:szCs w:val="28"/>
        </w:rPr>
        <w:t>Тип образовательной организации – общеобразовательная организация.</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Организационно-правовая форма: бюджетное учреждение.</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1.5. Учредителем и собственником имущества Учреждения является администрация муниципального образования « Смидовичский муниципальный район» Еврейской автономной области. На имущество, закрепленное администрацией муниципального образования « Смидовичский муниципальный район» Еврейской автономной области за Учреждением и приобретенное Учреждением по иным основаниям, оно приобретает право оперативного управления.</w:t>
      </w:r>
    </w:p>
    <w:p w:rsidR="002D2469" w:rsidRPr="00CE0A09" w:rsidRDefault="002D2469" w:rsidP="002D2469">
      <w:pPr>
        <w:widowControl w:val="0"/>
        <w:autoSpaceDE w:val="0"/>
        <w:autoSpaceDN w:val="0"/>
        <w:adjustRightInd w:val="0"/>
        <w:jc w:val="both"/>
        <w:rPr>
          <w:color w:val="000000"/>
          <w:sz w:val="28"/>
          <w:szCs w:val="28"/>
        </w:rPr>
      </w:pPr>
      <w:r w:rsidRPr="00CE0A09">
        <w:rPr>
          <w:color w:val="000000"/>
          <w:sz w:val="28"/>
          <w:szCs w:val="28"/>
        </w:rPr>
        <w:t>Функции и полномочия учредителя осуществляются  отделом образования администрации муниципального образования « Смидовичский муниципальный район» Еврейской автономной области, в ведении которого   находится Учреждение (далее – Учредитель).</w:t>
      </w:r>
    </w:p>
    <w:p w:rsidR="002D2469" w:rsidRPr="00CE0A09" w:rsidRDefault="002D2469" w:rsidP="002D2469">
      <w:pPr>
        <w:widowControl w:val="0"/>
        <w:autoSpaceDE w:val="0"/>
        <w:autoSpaceDN w:val="0"/>
        <w:adjustRightInd w:val="0"/>
        <w:jc w:val="both"/>
        <w:rPr>
          <w:sz w:val="28"/>
          <w:szCs w:val="28"/>
        </w:rPr>
      </w:pPr>
      <w:r w:rsidRPr="00CE0A09">
        <w:rPr>
          <w:sz w:val="28"/>
          <w:szCs w:val="28"/>
        </w:rPr>
        <w:t>1.6. 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Учреждение имеет круглую печать со своим полным наименованием и изображением герба Еврейской автономной области, сокращенным названием, реквизитов ОГРН, ИНН муниципального образования,  круглая печать для документов со своим полным наименованием, штампы и бланки со </w:t>
      </w:r>
      <w:r w:rsidRPr="00CE0A09">
        <w:rPr>
          <w:sz w:val="28"/>
          <w:szCs w:val="28"/>
        </w:rPr>
        <w:lastRenderedPageBreak/>
        <w:t>свои</w:t>
      </w:r>
      <w:r w:rsidR="00CE0A09">
        <w:rPr>
          <w:sz w:val="28"/>
          <w:szCs w:val="28"/>
        </w:rPr>
        <w:t>м</w:t>
      </w:r>
      <w:r w:rsidRPr="00CE0A09">
        <w:rPr>
          <w:sz w:val="28"/>
          <w:szCs w:val="28"/>
        </w:rPr>
        <w:t>наименованием.</w:t>
      </w:r>
    </w:p>
    <w:p w:rsidR="002D2469" w:rsidRPr="00CE0A09" w:rsidRDefault="002D2469" w:rsidP="002D2469">
      <w:pPr>
        <w:widowControl w:val="0"/>
        <w:autoSpaceDE w:val="0"/>
        <w:autoSpaceDN w:val="0"/>
        <w:adjustRightInd w:val="0"/>
        <w:jc w:val="both"/>
        <w:rPr>
          <w:sz w:val="28"/>
          <w:szCs w:val="28"/>
        </w:rPr>
      </w:pPr>
      <w:r w:rsidRPr="00CE0A09">
        <w:rPr>
          <w:sz w:val="28"/>
          <w:szCs w:val="28"/>
        </w:rPr>
        <w:t>1.7.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финансовых органах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1.8.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администрацией муниципального образования « Смидовичский муниципальный район» Еврейской автономной области,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2D2469" w:rsidRPr="00CE0A09" w:rsidRDefault="002D2469" w:rsidP="002D2469">
      <w:pPr>
        <w:widowControl w:val="0"/>
        <w:autoSpaceDE w:val="0"/>
        <w:autoSpaceDN w:val="0"/>
        <w:adjustRightInd w:val="0"/>
        <w:jc w:val="both"/>
        <w:rPr>
          <w:sz w:val="28"/>
          <w:szCs w:val="28"/>
        </w:rPr>
      </w:pPr>
      <w:r w:rsidRPr="00CE0A09">
        <w:rPr>
          <w:sz w:val="28"/>
          <w:szCs w:val="28"/>
        </w:rPr>
        <w:t>1.9. Собственник имущества не несет ответственности по обязательствам Учреждения, а Учреждение не отвечает по обязательствам закрепленное администрацией муниципального образования « Смидовичский муниципальный район» Еврейской автономной области.</w:t>
      </w:r>
    </w:p>
    <w:p w:rsidR="002D2469" w:rsidRPr="00CE0A09" w:rsidRDefault="002D2469" w:rsidP="002D2469">
      <w:pPr>
        <w:autoSpaceDE w:val="0"/>
        <w:autoSpaceDN w:val="0"/>
        <w:adjustRightInd w:val="0"/>
        <w:jc w:val="both"/>
        <w:rPr>
          <w:sz w:val="28"/>
          <w:szCs w:val="28"/>
        </w:rPr>
      </w:pPr>
      <w:r w:rsidRPr="00CE0A09">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1.10. Учреждение создается на неограниченный срок.</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1.11. Место нахождения Учреждения: муниципальное образование </w:t>
      </w:r>
    </w:p>
    <w:p w:rsidR="002D2469" w:rsidRPr="00CE0A09" w:rsidRDefault="002D2469" w:rsidP="002D2469">
      <w:pPr>
        <w:widowControl w:val="0"/>
        <w:autoSpaceDE w:val="0"/>
        <w:autoSpaceDN w:val="0"/>
        <w:adjustRightInd w:val="0"/>
        <w:jc w:val="both"/>
        <w:rPr>
          <w:sz w:val="28"/>
          <w:szCs w:val="28"/>
        </w:rPr>
      </w:pPr>
      <w:r w:rsidRPr="00CE0A09">
        <w:rPr>
          <w:sz w:val="28"/>
          <w:szCs w:val="28"/>
        </w:rPr>
        <w:t>«Смидовичский муниципальный район» Еврейской автономной области.</w:t>
      </w:r>
    </w:p>
    <w:p w:rsidR="002D2469" w:rsidRPr="00CE0A09" w:rsidRDefault="002D2469" w:rsidP="002D2469">
      <w:pPr>
        <w:tabs>
          <w:tab w:val="left" w:pos="0"/>
          <w:tab w:val="left" w:pos="709"/>
        </w:tabs>
        <w:jc w:val="both"/>
        <w:rPr>
          <w:sz w:val="28"/>
          <w:szCs w:val="28"/>
        </w:rPr>
      </w:pPr>
      <w:r w:rsidRPr="00CE0A09">
        <w:rPr>
          <w:sz w:val="28"/>
          <w:szCs w:val="28"/>
        </w:rPr>
        <w:t xml:space="preserve">Юридический адрес Учреждения: ул. Кубанская, д.2, п. Николаевка, Смидовичский район, Еврейская автономная область, 679170. </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1.12. Учреждение не имеет филиалов и представительств. </w:t>
      </w:r>
    </w:p>
    <w:p w:rsidR="002D2469" w:rsidRPr="00CE0A09" w:rsidRDefault="002D2469" w:rsidP="002D2469">
      <w:pPr>
        <w:widowControl w:val="0"/>
        <w:autoSpaceDE w:val="0"/>
        <w:autoSpaceDN w:val="0"/>
        <w:adjustRightInd w:val="0"/>
        <w:jc w:val="both"/>
        <w:rPr>
          <w:sz w:val="28"/>
          <w:szCs w:val="28"/>
        </w:rPr>
      </w:pPr>
      <w:r w:rsidRPr="00CE0A09">
        <w:rPr>
          <w:sz w:val="28"/>
          <w:szCs w:val="28"/>
        </w:rPr>
        <w:t>1.13. Учреждение в своей деятельности руководствуется нормативными правовыми актами Российской Федерации, Еврейской автономной области, муниципальными правовыми актами, а также настоящим Уставом.</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ind w:firstLine="0"/>
        <w:jc w:val="center"/>
        <w:rPr>
          <w:b/>
          <w:sz w:val="28"/>
          <w:szCs w:val="28"/>
        </w:rPr>
      </w:pPr>
      <w:r w:rsidRPr="00CE0A09">
        <w:rPr>
          <w:b/>
          <w:sz w:val="28"/>
          <w:szCs w:val="28"/>
        </w:rPr>
        <w:t>2. Цели, предмет и виды деятельности</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 путем оказания услуг в сфере образования.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2.2. Предметом деятельности Учреждения является образовательная </w:t>
      </w:r>
      <w:r w:rsidRPr="00CE0A09">
        <w:rPr>
          <w:sz w:val="28"/>
          <w:szCs w:val="28"/>
        </w:rPr>
        <w:lastRenderedPageBreak/>
        <w:t>деятельность по образовательным программам начального общего, основного общего и (или) среднего общего образования;</w:t>
      </w:r>
    </w:p>
    <w:p w:rsidR="002D2469" w:rsidRPr="00CE0A09" w:rsidRDefault="002D2469" w:rsidP="002D2469">
      <w:pPr>
        <w:widowControl w:val="0"/>
        <w:autoSpaceDE w:val="0"/>
        <w:autoSpaceDN w:val="0"/>
        <w:adjustRightInd w:val="0"/>
        <w:jc w:val="both"/>
        <w:rPr>
          <w:sz w:val="28"/>
          <w:szCs w:val="28"/>
        </w:rPr>
      </w:pPr>
      <w:bookmarkStart w:id="0" w:name="Par396"/>
      <w:bookmarkEnd w:id="0"/>
      <w:r w:rsidRPr="00CE0A09">
        <w:rPr>
          <w:sz w:val="28"/>
          <w:szCs w:val="28"/>
        </w:rPr>
        <w:t>2.3. Основными целями деятельности, для которых создано Учреждение, являются:</w:t>
      </w:r>
    </w:p>
    <w:p w:rsidR="00A360D3" w:rsidRPr="00CE0A09" w:rsidRDefault="002D2469" w:rsidP="002D2469">
      <w:pPr>
        <w:autoSpaceDE w:val="0"/>
        <w:autoSpaceDN w:val="0"/>
        <w:adjustRightInd w:val="0"/>
        <w:ind w:firstLine="540"/>
        <w:jc w:val="both"/>
        <w:rPr>
          <w:rFonts w:ascii="Times New Roman CYR" w:hAnsi="Times New Roman CYR" w:cs="Times New Roman CYR"/>
          <w:sz w:val="28"/>
          <w:szCs w:val="28"/>
        </w:rPr>
      </w:pPr>
      <w:r w:rsidRPr="00CE0A09">
        <w:rPr>
          <w:rFonts w:ascii="Times New Roman CYR" w:hAnsi="Times New Roman CYR" w:cs="Times New Roman CYR"/>
          <w:sz w:val="28"/>
          <w:szCs w:val="28"/>
        </w:rPr>
        <w:t xml:space="preserve">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A360D3" w:rsidRPr="00CE0A09" w:rsidRDefault="002D2469" w:rsidP="002D2469">
      <w:pPr>
        <w:autoSpaceDE w:val="0"/>
        <w:autoSpaceDN w:val="0"/>
        <w:adjustRightInd w:val="0"/>
        <w:ind w:firstLine="540"/>
        <w:jc w:val="both"/>
        <w:rPr>
          <w:rFonts w:ascii="Times New Roman CYR" w:hAnsi="Times New Roman CYR" w:cs="Times New Roman CYR"/>
          <w:sz w:val="28"/>
          <w:szCs w:val="28"/>
        </w:rPr>
      </w:pPr>
      <w:r w:rsidRPr="00CE0A09">
        <w:rPr>
          <w:rFonts w:ascii="Times New Roman CYR" w:hAnsi="Times New Roman CYR" w:cs="Times New Roman CYR"/>
          <w:sz w:val="28"/>
          <w:szCs w:val="28"/>
        </w:rPr>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2D2469" w:rsidRPr="00CE0A09" w:rsidRDefault="002D2469" w:rsidP="002D2469">
      <w:pPr>
        <w:autoSpaceDE w:val="0"/>
        <w:autoSpaceDN w:val="0"/>
        <w:adjustRightInd w:val="0"/>
        <w:ind w:firstLine="540"/>
        <w:jc w:val="both"/>
        <w:rPr>
          <w:rFonts w:ascii="Times New Roman CYR" w:hAnsi="Times New Roman CYR" w:cs="Times New Roman CYR"/>
          <w:sz w:val="28"/>
          <w:szCs w:val="28"/>
        </w:rPr>
      </w:pPr>
      <w:r w:rsidRPr="00CE0A09">
        <w:rPr>
          <w:rFonts w:ascii="Times New Roman CYR" w:hAnsi="Times New Roman CYR" w:cs="Times New Roman CYR"/>
          <w:sz w:val="28"/>
          <w:szCs w:val="28"/>
        </w:rPr>
        <w:t xml:space="preserve">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2D2469" w:rsidRPr="00CE0A09" w:rsidRDefault="002D2469" w:rsidP="002D2469">
      <w:pPr>
        <w:widowControl w:val="0"/>
        <w:autoSpaceDE w:val="0"/>
        <w:autoSpaceDN w:val="0"/>
        <w:adjustRightInd w:val="0"/>
        <w:jc w:val="both"/>
        <w:rPr>
          <w:sz w:val="28"/>
          <w:szCs w:val="28"/>
        </w:rPr>
      </w:pPr>
      <w:r w:rsidRPr="00CE0A09">
        <w:rPr>
          <w:sz w:val="28"/>
          <w:szCs w:val="28"/>
        </w:rPr>
        <w:t>2.4. 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2D2469" w:rsidRPr="00CE0A09" w:rsidRDefault="002D2469" w:rsidP="002D2469">
      <w:pPr>
        <w:widowControl w:val="0"/>
        <w:autoSpaceDE w:val="0"/>
        <w:autoSpaceDN w:val="0"/>
        <w:adjustRightInd w:val="0"/>
        <w:jc w:val="both"/>
        <w:rPr>
          <w:sz w:val="28"/>
          <w:szCs w:val="28"/>
        </w:rPr>
      </w:pPr>
      <w:r w:rsidRPr="00CE0A09">
        <w:rPr>
          <w:sz w:val="28"/>
          <w:szCs w:val="28"/>
        </w:rPr>
        <w:t>- 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реализация дополнительных общеобразовательных программ – дополнительных общеразвивающих программ;</w:t>
      </w:r>
    </w:p>
    <w:p w:rsidR="002D2469" w:rsidRPr="00CE0A09" w:rsidRDefault="002D2469" w:rsidP="002D2469">
      <w:pPr>
        <w:widowControl w:val="0"/>
        <w:autoSpaceDE w:val="0"/>
        <w:autoSpaceDN w:val="0"/>
        <w:adjustRightInd w:val="0"/>
        <w:jc w:val="both"/>
        <w:rPr>
          <w:sz w:val="28"/>
          <w:szCs w:val="28"/>
        </w:rPr>
      </w:pPr>
      <w:r w:rsidRPr="00CE0A09">
        <w:rPr>
          <w:sz w:val="28"/>
          <w:szCs w:val="28"/>
        </w:rPr>
        <w:t>- ведение консультационной, просветительской деятельности, деятельности в сфере охраны здоровья граждан и иной не противоречащей целям создания Учреждения деятельности, в том числе осуществление организации отдыха и оздоровления обучающихся в каникулярное время (с дневным пребыванием).</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реализация адаптированной основной образовательной программы общего образования для учащихся с умственной отсталостью; </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предоставление услуг в области охраны здоровья человека (за исключением оказания первичной медико-санитарной помощи, прохождения периодических медицинских осмотров и диспансеризации);</w:t>
      </w:r>
    </w:p>
    <w:p w:rsidR="002D2469" w:rsidRPr="00CE0A09" w:rsidRDefault="002D2469" w:rsidP="002D2469">
      <w:pPr>
        <w:ind w:firstLine="720"/>
        <w:jc w:val="both"/>
        <w:rPr>
          <w:sz w:val="28"/>
          <w:szCs w:val="28"/>
        </w:rPr>
      </w:pPr>
      <w:r w:rsidRPr="00CE0A09">
        <w:rPr>
          <w:sz w:val="28"/>
          <w:szCs w:val="28"/>
        </w:rPr>
        <w:lastRenderedPageBreak/>
        <w:t>- социально-трудовая реабилитация детей и подростков с ограниченными возможностями;</w:t>
      </w:r>
    </w:p>
    <w:p w:rsidR="002D2469" w:rsidRPr="00CE0A09" w:rsidRDefault="002D2469" w:rsidP="002D2469">
      <w:pPr>
        <w:ind w:firstLine="720"/>
        <w:jc w:val="both"/>
        <w:rPr>
          <w:sz w:val="28"/>
          <w:szCs w:val="28"/>
        </w:rPr>
      </w:pPr>
      <w:r w:rsidRPr="00CE0A09">
        <w:rPr>
          <w:sz w:val="28"/>
          <w:szCs w:val="28"/>
        </w:rPr>
        <w:t>- организация досуга детей и подростков;</w:t>
      </w:r>
    </w:p>
    <w:p w:rsidR="002D2469" w:rsidRPr="00CE0A09" w:rsidRDefault="002D2469" w:rsidP="002D2469">
      <w:pPr>
        <w:ind w:firstLine="720"/>
        <w:jc w:val="both"/>
        <w:rPr>
          <w:sz w:val="28"/>
          <w:szCs w:val="28"/>
        </w:rPr>
      </w:pPr>
      <w:r w:rsidRPr="00CE0A09">
        <w:rPr>
          <w:sz w:val="28"/>
          <w:szCs w:val="28"/>
        </w:rPr>
        <w:t>- помощь медико-психолого-педагогическая комплексная детям и подросткам;</w:t>
      </w:r>
    </w:p>
    <w:p w:rsidR="002D2469" w:rsidRPr="00CE0A09" w:rsidRDefault="002D2469" w:rsidP="002D2469">
      <w:pPr>
        <w:ind w:firstLine="720"/>
        <w:jc w:val="both"/>
        <w:rPr>
          <w:sz w:val="28"/>
          <w:szCs w:val="28"/>
        </w:rPr>
      </w:pPr>
      <w:r w:rsidRPr="00CE0A09">
        <w:rPr>
          <w:sz w:val="28"/>
          <w:szCs w:val="28"/>
        </w:rPr>
        <w:t xml:space="preserve">- помощь детям и подросткам в получении специальности и профессиональной ориентации; </w:t>
      </w:r>
    </w:p>
    <w:p w:rsidR="002D2469" w:rsidRPr="00CE0A09" w:rsidRDefault="002D2469" w:rsidP="002D2469">
      <w:pPr>
        <w:widowControl w:val="0"/>
        <w:autoSpaceDE w:val="0"/>
        <w:autoSpaceDN w:val="0"/>
        <w:adjustRightInd w:val="0"/>
        <w:jc w:val="both"/>
        <w:rPr>
          <w:sz w:val="28"/>
          <w:szCs w:val="28"/>
        </w:rPr>
      </w:pPr>
      <w:r w:rsidRPr="00CE0A09">
        <w:rPr>
          <w:sz w:val="28"/>
          <w:szCs w:val="28"/>
        </w:rPr>
        <w:t>2.5.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2D2469" w:rsidRPr="00CE0A09" w:rsidRDefault="002D2469" w:rsidP="002D2469">
      <w:pPr>
        <w:widowControl w:val="0"/>
        <w:autoSpaceDE w:val="0"/>
        <w:autoSpaceDN w:val="0"/>
        <w:adjustRightInd w:val="0"/>
        <w:jc w:val="both"/>
        <w:rPr>
          <w:sz w:val="28"/>
          <w:szCs w:val="28"/>
        </w:rPr>
      </w:pPr>
      <w:r w:rsidRPr="00CE0A09">
        <w:rPr>
          <w:sz w:val="28"/>
          <w:szCs w:val="28"/>
        </w:rPr>
        <w:t>- оказание платных дополнительных образовательных услуг, не предусмотренных основными и дополнительными общеобразовательными программами, на основе договоров с юридическими и физическими лицами;</w:t>
      </w:r>
    </w:p>
    <w:p w:rsidR="002D2469" w:rsidRPr="00CE0A09" w:rsidRDefault="002D2469" w:rsidP="002D2469">
      <w:pPr>
        <w:widowControl w:val="0"/>
        <w:autoSpaceDE w:val="0"/>
        <w:autoSpaceDN w:val="0"/>
        <w:adjustRightInd w:val="0"/>
        <w:jc w:val="both"/>
        <w:rPr>
          <w:sz w:val="28"/>
          <w:szCs w:val="28"/>
        </w:rPr>
      </w:pPr>
      <w:bookmarkStart w:id="1" w:name="rating"/>
      <w:r w:rsidRPr="00CE0A09">
        <w:rPr>
          <w:sz w:val="28"/>
          <w:szCs w:val="28"/>
        </w:rPr>
        <w:t>- оказание услуг по организации культурно-массовых, спортивных мероприятий;</w:t>
      </w:r>
    </w:p>
    <w:p w:rsidR="002D2469" w:rsidRPr="00CE0A09" w:rsidRDefault="002D2469" w:rsidP="002D2469">
      <w:pPr>
        <w:widowControl w:val="0"/>
        <w:autoSpaceDE w:val="0"/>
        <w:autoSpaceDN w:val="0"/>
        <w:adjustRightInd w:val="0"/>
        <w:jc w:val="both"/>
        <w:rPr>
          <w:sz w:val="28"/>
          <w:szCs w:val="28"/>
        </w:rPr>
      </w:pPr>
      <w:r w:rsidRPr="00CE0A09">
        <w:rPr>
          <w:sz w:val="28"/>
          <w:szCs w:val="28"/>
        </w:rPr>
        <w:t>- редакционно-издательская деятельность;</w:t>
      </w:r>
    </w:p>
    <w:p w:rsidR="002D2469" w:rsidRPr="00CE0A09" w:rsidRDefault="002D2469" w:rsidP="002D2469">
      <w:pPr>
        <w:widowControl w:val="0"/>
        <w:autoSpaceDE w:val="0"/>
        <w:autoSpaceDN w:val="0"/>
        <w:adjustRightInd w:val="0"/>
        <w:jc w:val="both"/>
        <w:rPr>
          <w:sz w:val="28"/>
          <w:szCs w:val="28"/>
        </w:rPr>
      </w:pPr>
      <w:r w:rsidRPr="00CE0A09">
        <w:rPr>
          <w:sz w:val="28"/>
          <w:szCs w:val="28"/>
        </w:rPr>
        <w:t>- полиграфические услуги;</w:t>
      </w:r>
    </w:p>
    <w:p w:rsidR="002D2469" w:rsidRPr="00CE0A09" w:rsidRDefault="002D2469" w:rsidP="002D2469">
      <w:pPr>
        <w:widowControl w:val="0"/>
        <w:autoSpaceDE w:val="0"/>
        <w:autoSpaceDN w:val="0"/>
        <w:adjustRightInd w:val="0"/>
        <w:jc w:val="both"/>
        <w:rPr>
          <w:sz w:val="28"/>
          <w:szCs w:val="28"/>
        </w:rPr>
      </w:pPr>
      <w:r w:rsidRPr="00CE0A09">
        <w:rPr>
          <w:sz w:val="28"/>
          <w:szCs w:val="28"/>
        </w:rPr>
        <w:t>- аренда имущества;</w:t>
      </w:r>
    </w:p>
    <w:p w:rsidR="002D2469" w:rsidRPr="00CE0A09" w:rsidRDefault="002D2469" w:rsidP="002D2469">
      <w:pPr>
        <w:widowControl w:val="0"/>
        <w:autoSpaceDE w:val="0"/>
        <w:autoSpaceDN w:val="0"/>
        <w:adjustRightInd w:val="0"/>
        <w:jc w:val="both"/>
        <w:rPr>
          <w:sz w:val="28"/>
          <w:szCs w:val="28"/>
        </w:rPr>
      </w:pPr>
      <w:r w:rsidRPr="00CE0A09">
        <w:rPr>
          <w:sz w:val="28"/>
          <w:szCs w:val="28"/>
        </w:rPr>
        <w:t>- организация присмотра и ухода за обучающимися;</w:t>
      </w:r>
    </w:p>
    <w:p w:rsidR="002D2469" w:rsidRPr="00CE0A09" w:rsidRDefault="002D2469" w:rsidP="002D2469">
      <w:pPr>
        <w:ind w:firstLine="720"/>
        <w:jc w:val="both"/>
        <w:rPr>
          <w:sz w:val="28"/>
          <w:szCs w:val="28"/>
        </w:rPr>
      </w:pPr>
      <w:r w:rsidRPr="00CE0A09">
        <w:rPr>
          <w:sz w:val="28"/>
          <w:szCs w:val="28"/>
        </w:rPr>
        <w:t>- реализация продукции и оказание услуг общественного питания;</w:t>
      </w:r>
    </w:p>
    <w:p w:rsidR="002D2469" w:rsidRPr="00CE0A09" w:rsidRDefault="002D2469" w:rsidP="002D2469">
      <w:pPr>
        <w:pStyle w:val="article"/>
        <w:spacing w:before="0" w:beforeAutospacing="0" w:after="0" w:afterAutospacing="0"/>
        <w:ind w:firstLine="709"/>
        <w:jc w:val="both"/>
        <w:rPr>
          <w:sz w:val="28"/>
          <w:szCs w:val="28"/>
        </w:rPr>
      </w:pPr>
      <w:r w:rsidRPr="00CE0A09">
        <w:rPr>
          <w:sz w:val="28"/>
          <w:szCs w:val="28"/>
        </w:rPr>
        <w:t>- организация отдыха и оздоровления обучающихся.</w:t>
      </w:r>
    </w:p>
    <w:bookmarkEnd w:id="1"/>
    <w:p w:rsidR="002D2469" w:rsidRPr="00CE0A09" w:rsidRDefault="002D2469" w:rsidP="002D2469">
      <w:pPr>
        <w:widowControl w:val="0"/>
        <w:autoSpaceDE w:val="0"/>
        <w:autoSpaceDN w:val="0"/>
        <w:adjustRightInd w:val="0"/>
        <w:jc w:val="both"/>
        <w:rPr>
          <w:sz w:val="28"/>
          <w:szCs w:val="28"/>
        </w:rPr>
      </w:pPr>
      <w:r w:rsidRPr="00CE0A09">
        <w:rPr>
          <w:sz w:val="28"/>
          <w:szCs w:val="28"/>
        </w:rPr>
        <w:t>2.6.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2.7. Муниципальное задание для Учреждения в соответствии с предусмотренным настоящим Уставом исчерпывающим перечнем видов деятельности формирует и утверждает Учредитель.</w:t>
      </w:r>
    </w:p>
    <w:p w:rsidR="002D2469" w:rsidRPr="00CE0A09" w:rsidRDefault="002D2469" w:rsidP="002D2469">
      <w:pPr>
        <w:widowControl w:val="0"/>
        <w:autoSpaceDE w:val="0"/>
        <w:autoSpaceDN w:val="0"/>
        <w:adjustRightInd w:val="0"/>
        <w:jc w:val="both"/>
        <w:rPr>
          <w:sz w:val="28"/>
          <w:szCs w:val="28"/>
        </w:rPr>
      </w:pPr>
      <w:r w:rsidRPr="00CE0A09">
        <w:rPr>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в сферах, указанных в настоящем Уставе.</w:t>
      </w:r>
    </w:p>
    <w:p w:rsidR="002D2469" w:rsidRPr="00CE0A09" w:rsidRDefault="002D2469" w:rsidP="002D2469">
      <w:pPr>
        <w:widowControl w:val="0"/>
        <w:autoSpaceDE w:val="0"/>
        <w:autoSpaceDN w:val="0"/>
        <w:adjustRightInd w:val="0"/>
        <w:jc w:val="both"/>
        <w:rPr>
          <w:sz w:val="28"/>
          <w:szCs w:val="28"/>
        </w:rPr>
      </w:pPr>
      <w:r w:rsidRPr="00CE0A09">
        <w:rPr>
          <w:sz w:val="28"/>
          <w:szCs w:val="28"/>
        </w:rPr>
        <w:t>Учреждение не вправе отказаться от выполнения муниципального задания.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2.8.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исчерпывающему перечню видов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w:t>
      </w:r>
      <w:r w:rsidRPr="00CE0A09">
        <w:rPr>
          <w:sz w:val="28"/>
          <w:szCs w:val="28"/>
        </w:rPr>
        <w:lastRenderedPageBreak/>
        <w:t>платы устанавливается Учредителем, если иное не предусмотрено федеральным законом.</w:t>
      </w:r>
    </w:p>
    <w:p w:rsidR="002D2469" w:rsidRPr="00CE0A09" w:rsidRDefault="002D2469" w:rsidP="002D2469">
      <w:pPr>
        <w:widowControl w:val="0"/>
        <w:autoSpaceDE w:val="0"/>
        <w:autoSpaceDN w:val="0"/>
        <w:adjustRightInd w:val="0"/>
        <w:jc w:val="both"/>
        <w:rPr>
          <w:sz w:val="28"/>
          <w:szCs w:val="28"/>
        </w:rPr>
      </w:pPr>
      <w:r w:rsidRPr="00CE0A09">
        <w:rPr>
          <w:sz w:val="28"/>
          <w:szCs w:val="28"/>
        </w:rPr>
        <w:t>2.9. Финансовое обеспечение выполнения муниципального задания Учреждением осуществляется в виде субсидий за счет средств бюджета администрации муниципального образования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2D2469" w:rsidRPr="00CE0A09" w:rsidRDefault="002D2469" w:rsidP="002D2469">
      <w:pPr>
        <w:widowControl w:val="0"/>
        <w:autoSpaceDE w:val="0"/>
        <w:autoSpaceDN w:val="0"/>
        <w:adjustRightInd w:val="0"/>
        <w:jc w:val="both"/>
        <w:rPr>
          <w:sz w:val="28"/>
          <w:szCs w:val="28"/>
        </w:rPr>
      </w:pPr>
      <w:r w:rsidRPr="00CE0A09">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собственником не осуществляется.</w:t>
      </w:r>
    </w:p>
    <w:p w:rsidR="002D2469" w:rsidRPr="00CE0A09" w:rsidRDefault="002D2469" w:rsidP="00A360D3">
      <w:pPr>
        <w:widowControl w:val="0"/>
        <w:autoSpaceDE w:val="0"/>
        <w:autoSpaceDN w:val="0"/>
        <w:adjustRightInd w:val="0"/>
        <w:jc w:val="both"/>
        <w:rPr>
          <w:sz w:val="28"/>
          <w:szCs w:val="28"/>
        </w:rPr>
      </w:pPr>
      <w:r w:rsidRPr="00CE0A09">
        <w:rPr>
          <w:sz w:val="28"/>
          <w:szCs w:val="28"/>
        </w:rPr>
        <w:t>2.10. Порядок формирования муниципального задания и порядок финансового обеспечения выполнения этого задания определяются муниципальными нормативными актами</w:t>
      </w:r>
      <w:r w:rsidR="00A360D3" w:rsidRPr="00CE0A09">
        <w:rPr>
          <w:sz w:val="28"/>
          <w:szCs w:val="28"/>
        </w:rPr>
        <w:t>.</w:t>
      </w:r>
    </w:p>
    <w:p w:rsidR="00CE0A09" w:rsidRDefault="00CE0A09" w:rsidP="002D2469">
      <w:pPr>
        <w:widowControl w:val="0"/>
        <w:autoSpaceDE w:val="0"/>
        <w:autoSpaceDN w:val="0"/>
        <w:adjustRightInd w:val="0"/>
        <w:ind w:firstLine="0"/>
        <w:jc w:val="center"/>
        <w:rPr>
          <w:b/>
          <w:sz w:val="28"/>
          <w:szCs w:val="28"/>
        </w:rPr>
      </w:pPr>
    </w:p>
    <w:p w:rsidR="002D2469" w:rsidRPr="00CE0A09" w:rsidRDefault="002D2469" w:rsidP="002D2469">
      <w:pPr>
        <w:widowControl w:val="0"/>
        <w:autoSpaceDE w:val="0"/>
        <w:autoSpaceDN w:val="0"/>
        <w:adjustRightInd w:val="0"/>
        <w:ind w:firstLine="0"/>
        <w:jc w:val="center"/>
        <w:rPr>
          <w:b/>
          <w:sz w:val="28"/>
          <w:szCs w:val="28"/>
        </w:rPr>
      </w:pPr>
      <w:r w:rsidRPr="00CE0A09">
        <w:rPr>
          <w:b/>
          <w:sz w:val="28"/>
          <w:szCs w:val="28"/>
        </w:rPr>
        <w:t>3. Организация деятельности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3.1. Учреждение имеет право:</w:t>
      </w:r>
    </w:p>
    <w:p w:rsidR="002D2469" w:rsidRPr="00CE0A09" w:rsidRDefault="002D2469" w:rsidP="002D2469">
      <w:pPr>
        <w:widowControl w:val="0"/>
        <w:autoSpaceDE w:val="0"/>
        <w:autoSpaceDN w:val="0"/>
        <w:adjustRightInd w:val="0"/>
        <w:jc w:val="both"/>
        <w:rPr>
          <w:sz w:val="28"/>
          <w:szCs w:val="28"/>
        </w:rPr>
      </w:pPr>
      <w:r w:rsidRPr="00CE0A09">
        <w:rPr>
          <w:sz w:val="28"/>
          <w:szCs w:val="28"/>
        </w:rPr>
        <w:t>- в установленном порядке совершать сделки, не противоречащие настоящему Уставу и не запрещенные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приобретать или арендовать имущество, необходимое для осуществления своей деятельности, в порядке, установленном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другие права, не противоречащие законодательству, целям и видам деятельности Учреждения, установленным настоящим Уставом.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3.2. Учреждение обязано:</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осуществлять деятельность по поставке товаров, выполнению работ, оказанию услуг для нужд учреждения в соответствии с федеральным </w:t>
      </w:r>
      <w:r w:rsidRPr="00CE0A09">
        <w:rPr>
          <w:sz w:val="28"/>
          <w:szCs w:val="28"/>
        </w:rPr>
        <w:lastRenderedPageBreak/>
        <w:t>законодательством и настоящим Уставом;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размещать заказы по поставке товаров, выполнению работ, оказанию услуг для нужд учреждения в соответствии с федеральным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заключать договоры аренды, договоры безвозмездного пользования, иные договоры, предусматривающие переход прав владения и (или) пользования в отношении имущества, которое закреплено на праве оперативного управления за Учреждением в соответствии с Федеральным законом от 26.07.2006 № 135-ФЗ «О защите конкуренции» и муниципальными нормативными правовыми актами;</w:t>
      </w:r>
    </w:p>
    <w:p w:rsidR="002D2469" w:rsidRPr="00CE0A09" w:rsidRDefault="002D2469" w:rsidP="002D2469">
      <w:pPr>
        <w:widowControl w:val="0"/>
        <w:autoSpaceDE w:val="0"/>
        <w:autoSpaceDN w:val="0"/>
        <w:adjustRightInd w:val="0"/>
        <w:jc w:val="both"/>
        <w:rPr>
          <w:sz w:val="28"/>
          <w:szCs w:val="28"/>
        </w:rPr>
      </w:pPr>
      <w:r w:rsidRPr="00CE0A09">
        <w:rPr>
          <w:sz w:val="28"/>
          <w:szCs w:val="28"/>
        </w:rPr>
        <w:t>-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мероприятия по гражданской обороне и мобилизационной подготовке в соответствии с законодательством Российской Федерации;</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социальное, и иные виды страхования работников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обеспечивать своевременную и в полном объеме выплату работникам Учреждения заработной платы и иных выплат;</w:t>
      </w:r>
    </w:p>
    <w:p w:rsidR="002D2469" w:rsidRPr="00CE0A09" w:rsidRDefault="002D2469" w:rsidP="002D2469">
      <w:pPr>
        <w:widowControl w:val="0"/>
        <w:autoSpaceDE w:val="0"/>
        <w:autoSpaceDN w:val="0"/>
        <w:adjustRightInd w:val="0"/>
        <w:jc w:val="both"/>
        <w:rPr>
          <w:sz w:val="28"/>
          <w:szCs w:val="28"/>
        </w:rPr>
      </w:pPr>
      <w:r w:rsidRPr="00CE0A09">
        <w:rPr>
          <w:sz w:val="28"/>
          <w:szCs w:val="28"/>
        </w:rPr>
        <w:t>- своевременно уплачивать налоги и сборы в порядке и размерах, определяемых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другие обязанности, установленные законодательством Российской Федерации и Еврейской автономной области, муниципальными нормативными правовыми актами и настоящим Уставом;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свою деятельность в соответствии с законодательством об образовании, в том числе:</w:t>
      </w:r>
    </w:p>
    <w:p w:rsidR="002D2469" w:rsidRPr="00CE0A09" w:rsidRDefault="002D2469" w:rsidP="002D2469">
      <w:pPr>
        <w:widowControl w:val="0"/>
        <w:autoSpaceDE w:val="0"/>
        <w:autoSpaceDN w:val="0"/>
        <w:adjustRightInd w:val="0"/>
        <w:jc w:val="both"/>
        <w:rPr>
          <w:sz w:val="28"/>
          <w:szCs w:val="28"/>
        </w:rPr>
      </w:pPr>
      <w:r w:rsidRPr="00CE0A09">
        <w:rPr>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w:t>
      </w:r>
      <w:r w:rsidRPr="00CE0A09">
        <w:rPr>
          <w:sz w:val="28"/>
          <w:szCs w:val="28"/>
        </w:rPr>
        <w:lastRenderedPageBreak/>
        <w:t>работников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3) соблюдать права и свободы обучающихся, родителей (законных представителей) несовершеннолетних обучающихся, работников Учреждения.</w:t>
      </w:r>
    </w:p>
    <w:p w:rsidR="002D2469" w:rsidRPr="00CE0A09" w:rsidRDefault="002D2469" w:rsidP="002D2469">
      <w:pPr>
        <w:autoSpaceDE w:val="0"/>
        <w:autoSpaceDN w:val="0"/>
        <w:adjustRightInd w:val="0"/>
        <w:jc w:val="both"/>
        <w:rPr>
          <w:sz w:val="28"/>
          <w:szCs w:val="28"/>
        </w:rPr>
      </w:pPr>
      <w:r w:rsidRPr="00CE0A09">
        <w:rPr>
          <w:sz w:val="28"/>
          <w:szCs w:val="28"/>
        </w:rPr>
        <w:t>3.3.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D2469" w:rsidRPr="00CE0A09" w:rsidRDefault="002D2469" w:rsidP="002D2469">
      <w:pPr>
        <w:widowControl w:val="0"/>
        <w:autoSpaceDE w:val="0"/>
        <w:autoSpaceDN w:val="0"/>
        <w:adjustRightInd w:val="0"/>
        <w:jc w:val="both"/>
        <w:rPr>
          <w:sz w:val="28"/>
          <w:szCs w:val="28"/>
        </w:rPr>
      </w:pPr>
      <w:r w:rsidRPr="00CE0A09">
        <w:rPr>
          <w:sz w:val="28"/>
          <w:szCs w:val="28"/>
        </w:rPr>
        <w:t>3.4. Учреждение несет ответственность в соответствии с законодательством за нарушение договорных, расчетных, бюджетных и налоговых обязательств, а также других правил осуществления хозяйственной деятельности, установленных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3.5. 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муниципальными нормативными правовыми актами и настоящим Уставом.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3.6. Учреждение хранит и использует в установленном порядке управленческие, финансово-хозяйственные документы, документы по личному составу и другие локальные акты Учреждения, несет ответственность за их сохранность в соответствии с законодательством.</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ind w:firstLine="0"/>
        <w:jc w:val="center"/>
        <w:rPr>
          <w:b/>
          <w:sz w:val="28"/>
          <w:szCs w:val="28"/>
        </w:rPr>
      </w:pPr>
      <w:r w:rsidRPr="00CE0A09">
        <w:rPr>
          <w:b/>
          <w:sz w:val="28"/>
          <w:szCs w:val="28"/>
        </w:rPr>
        <w:t>4. Компетенция Учредителя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4.1. К компетенции Учредителя в области управления Учреждением относятся:</w:t>
      </w:r>
    </w:p>
    <w:p w:rsidR="002D2469" w:rsidRPr="00CE0A09" w:rsidRDefault="002D2469" w:rsidP="002D2469">
      <w:pPr>
        <w:widowControl w:val="0"/>
        <w:autoSpaceDE w:val="0"/>
        <w:autoSpaceDN w:val="0"/>
        <w:adjustRightInd w:val="0"/>
        <w:jc w:val="both"/>
        <w:rPr>
          <w:sz w:val="28"/>
          <w:szCs w:val="28"/>
        </w:rPr>
      </w:pPr>
      <w:r w:rsidRPr="00CE0A09">
        <w:rPr>
          <w:sz w:val="28"/>
          <w:szCs w:val="28"/>
        </w:rPr>
        <w:t>- утверждение устава Учреждения, а также вносимых в него изменений;</w:t>
      </w:r>
    </w:p>
    <w:p w:rsidR="002D2469" w:rsidRPr="00CE0A09" w:rsidRDefault="002D2469" w:rsidP="002D2469">
      <w:pPr>
        <w:widowControl w:val="0"/>
        <w:autoSpaceDE w:val="0"/>
        <w:autoSpaceDN w:val="0"/>
        <w:adjustRightInd w:val="0"/>
        <w:jc w:val="both"/>
        <w:rPr>
          <w:sz w:val="28"/>
          <w:szCs w:val="28"/>
        </w:rPr>
      </w:pPr>
      <w:r w:rsidRPr="00CE0A09">
        <w:rPr>
          <w:sz w:val="28"/>
          <w:szCs w:val="28"/>
        </w:rPr>
        <w:t>- формирование и утверждение муниципального задания для Учреждения в соответствии с предусмотренным настоящим Уставом исчерпывающим перечнем видов деятельности;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 назначение Руководителя Учреждения и прекращение его полномочий, заключение и прекращение трудового договора с Руководителем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2D2469" w:rsidRPr="00CE0A09" w:rsidRDefault="002D2469" w:rsidP="002D2469">
      <w:pPr>
        <w:widowControl w:val="0"/>
        <w:autoSpaceDE w:val="0"/>
        <w:autoSpaceDN w:val="0"/>
        <w:adjustRightInd w:val="0"/>
        <w:jc w:val="both"/>
        <w:rPr>
          <w:sz w:val="28"/>
          <w:szCs w:val="28"/>
        </w:rPr>
      </w:pPr>
      <w:r w:rsidRPr="00CE0A09">
        <w:rPr>
          <w:sz w:val="28"/>
          <w:szCs w:val="28"/>
        </w:rPr>
        <w:lastRenderedPageBreak/>
        <w:t>- предварительное согласование совершения Учреждением крупных сделок;</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принятие решения об одобрении сделок с участием Учреждения, в совершении которых имеется заинтересованность;</w:t>
      </w:r>
    </w:p>
    <w:p w:rsidR="002D2469" w:rsidRPr="00CE0A09" w:rsidRDefault="002D2469" w:rsidP="002D2469">
      <w:pPr>
        <w:widowControl w:val="0"/>
        <w:autoSpaceDE w:val="0"/>
        <w:autoSpaceDN w:val="0"/>
        <w:adjustRightInd w:val="0"/>
        <w:jc w:val="both"/>
        <w:rPr>
          <w:sz w:val="28"/>
          <w:szCs w:val="28"/>
        </w:rPr>
      </w:pPr>
      <w:r w:rsidRPr="00CE0A09">
        <w:rPr>
          <w:sz w:val="28"/>
          <w:szCs w:val="28"/>
        </w:rPr>
        <w:t>- определение порядка составления и утверждения плана финансово-хозяйственной деятельности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принятие решения о даче согласия на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2D2469" w:rsidRPr="00CE0A09" w:rsidRDefault="002D2469" w:rsidP="002D2469">
      <w:pPr>
        <w:pStyle w:val="2"/>
        <w:tabs>
          <w:tab w:val="left" w:pos="0"/>
          <w:tab w:val="left" w:pos="709"/>
        </w:tabs>
        <w:jc w:val="both"/>
        <w:rPr>
          <w:sz w:val="28"/>
          <w:szCs w:val="28"/>
        </w:rPr>
      </w:pPr>
      <w:r w:rsidRPr="00CE0A09">
        <w:rPr>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муниципального образования «Смидовичский муниципальный район» Еврейской автономной области; </w:t>
      </w:r>
    </w:p>
    <w:p w:rsidR="002D2469" w:rsidRPr="00CE0A09" w:rsidRDefault="002D2469" w:rsidP="002D2469">
      <w:pPr>
        <w:widowControl w:val="0"/>
        <w:autoSpaceDE w:val="0"/>
        <w:autoSpaceDN w:val="0"/>
        <w:adjustRightInd w:val="0"/>
        <w:jc w:val="both"/>
        <w:rPr>
          <w:sz w:val="28"/>
          <w:szCs w:val="28"/>
        </w:rPr>
      </w:pPr>
      <w:r w:rsidRPr="00CE0A09">
        <w:rPr>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D2469" w:rsidRPr="00CE0A09" w:rsidRDefault="002D2469" w:rsidP="002D2469">
      <w:pPr>
        <w:widowControl w:val="0"/>
        <w:autoSpaceDE w:val="0"/>
        <w:autoSpaceDN w:val="0"/>
        <w:adjustRightInd w:val="0"/>
        <w:jc w:val="both"/>
        <w:rPr>
          <w:sz w:val="28"/>
          <w:szCs w:val="28"/>
        </w:rPr>
      </w:pPr>
      <w:r w:rsidRPr="00CE0A09">
        <w:rPr>
          <w:sz w:val="28"/>
          <w:szCs w:val="28"/>
        </w:rPr>
        <w:t>- установление порядка определения платы для физических и юридических лиц за услуги, относящиеся к исчерпывающему перечню видов деятельности, предусмотренным настоящим Уставом, оказываемые им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иные вопросы, предусмотренные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4.2. Принятие решений по вопросам, указанным в пункте 4.1 настоящего Устава, осуществляется в порядке, установленном администрацией муниципального образования «Смидовичский муниципальный район» Еврейской автономной области.</w:t>
      </w:r>
    </w:p>
    <w:p w:rsidR="002D2469" w:rsidRPr="00CE0A09" w:rsidRDefault="002D2469" w:rsidP="002D2469">
      <w:pPr>
        <w:autoSpaceDE w:val="0"/>
        <w:autoSpaceDN w:val="0"/>
        <w:adjustRightInd w:val="0"/>
        <w:jc w:val="both"/>
        <w:rPr>
          <w:rFonts w:eastAsia="Calibri"/>
          <w:sz w:val="28"/>
          <w:szCs w:val="28"/>
          <w:lang w:eastAsia="en-US"/>
        </w:rPr>
      </w:pPr>
      <w:r w:rsidRPr="00CE0A09">
        <w:rPr>
          <w:sz w:val="28"/>
          <w:szCs w:val="28"/>
        </w:rPr>
        <w:t>4.3. </w:t>
      </w:r>
      <w:r w:rsidRPr="00CE0A09">
        <w:rPr>
          <w:rFonts w:eastAsia="Calibri"/>
          <w:sz w:val="28"/>
          <w:szCs w:val="28"/>
          <w:lang w:eastAsia="en-US"/>
        </w:rPr>
        <w:t>Учредитель обязан действовать в интересах юридического лица разумно и добросовестно и нести ответственность за убытки, причиненные по его вине Учреждению.</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ind w:firstLine="0"/>
        <w:jc w:val="center"/>
        <w:rPr>
          <w:b/>
          <w:sz w:val="28"/>
          <w:szCs w:val="28"/>
        </w:rPr>
      </w:pPr>
      <w:r w:rsidRPr="00CE0A09">
        <w:rPr>
          <w:b/>
          <w:sz w:val="28"/>
          <w:szCs w:val="28"/>
        </w:rPr>
        <w:t>5. Руководитель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5.1. Учреждение возглавляет Руководитель: директор,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 </w:t>
      </w:r>
    </w:p>
    <w:p w:rsidR="002D2469" w:rsidRPr="00CE0A09" w:rsidRDefault="002D2469" w:rsidP="002D2469">
      <w:pPr>
        <w:autoSpaceDE w:val="0"/>
        <w:autoSpaceDN w:val="0"/>
        <w:adjustRightInd w:val="0"/>
        <w:jc w:val="both"/>
        <w:rPr>
          <w:rFonts w:eastAsia="Calibri"/>
          <w:sz w:val="28"/>
          <w:szCs w:val="28"/>
          <w:lang w:eastAsia="en-US"/>
        </w:rPr>
      </w:pPr>
      <w:r w:rsidRPr="00CE0A09">
        <w:rPr>
          <w:sz w:val="28"/>
          <w:szCs w:val="28"/>
        </w:rPr>
        <w:t>5.2. </w:t>
      </w:r>
      <w:r w:rsidRPr="00CE0A09">
        <w:rPr>
          <w:rFonts w:eastAsia="Calibri"/>
          <w:sz w:val="28"/>
          <w:szCs w:val="28"/>
          <w:lang w:eastAsia="en-US"/>
        </w:rPr>
        <w:t>Руководитель должен действовать в интересах представляемого им Учреждения добросовестно и разумно.</w:t>
      </w:r>
    </w:p>
    <w:p w:rsidR="002D2469" w:rsidRPr="00CE0A09" w:rsidRDefault="002D2469" w:rsidP="002D2469">
      <w:pPr>
        <w:autoSpaceDE w:val="0"/>
        <w:autoSpaceDN w:val="0"/>
        <w:adjustRightInd w:val="0"/>
        <w:jc w:val="both"/>
        <w:rPr>
          <w:rFonts w:eastAsia="Calibri"/>
          <w:sz w:val="28"/>
          <w:szCs w:val="28"/>
          <w:lang w:eastAsia="en-US"/>
        </w:rPr>
      </w:pPr>
      <w:r w:rsidRPr="00CE0A09">
        <w:rPr>
          <w:sz w:val="28"/>
          <w:szCs w:val="28"/>
        </w:rPr>
        <w:lastRenderedPageBreak/>
        <w:t>5.3. Трудовой договор с Руководителем заключается Учредителем в порядке, установленном администрацией муниципального образования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Изменение условий трудового договора с Руководителем допускается по основаниям и в порядке, установленным трудовым законодательством, и оформляется в том же порядке, который установлен для заключения трудового договора.</w:t>
      </w:r>
    </w:p>
    <w:p w:rsidR="002D2469" w:rsidRPr="00CE0A09" w:rsidRDefault="002D2469" w:rsidP="002D2469">
      <w:pPr>
        <w:widowControl w:val="0"/>
        <w:autoSpaceDE w:val="0"/>
        <w:autoSpaceDN w:val="0"/>
        <w:adjustRightInd w:val="0"/>
        <w:jc w:val="both"/>
        <w:rPr>
          <w:sz w:val="28"/>
          <w:szCs w:val="28"/>
        </w:rPr>
      </w:pPr>
      <w:r w:rsidRPr="00CE0A09">
        <w:rPr>
          <w:sz w:val="28"/>
          <w:szCs w:val="28"/>
        </w:rPr>
        <w:t>5.4. Прекращение (расторжение) трудового договора с Руководителем осуществляется по основаниям и в порядке, установленным трудовым законодательством, настоящим Уставом и трудовым договором, и оформляется распорядительным документом Учредителя.</w:t>
      </w:r>
    </w:p>
    <w:p w:rsidR="002D2469" w:rsidRPr="00CE0A09" w:rsidRDefault="002D2469" w:rsidP="002D2469">
      <w:pPr>
        <w:widowControl w:val="0"/>
        <w:autoSpaceDE w:val="0"/>
        <w:autoSpaceDN w:val="0"/>
        <w:adjustRightInd w:val="0"/>
        <w:jc w:val="both"/>
        <w:rPr>
          <w:sz w:val="28"/>
          <w:szCs w:val="28"/>
        </w:rPr>
      </w:pPr>
      <w:r w:rsidRPr="00CE0A09">
        <w:rPr>
          <w:sz w:val="28"/>
          <w:szCs w:val="28"/>
        </w:rPr>
        <w:t>5.5. Права и обязанности Руководителя, устанавливаются трудовым законодательством, настоящим Уставом и трудовым договором.</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5.6.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w:t>
      </w:r>
    </w:p>
    <w:p w:rsidR="002D2469" w:rsidRPr="00CE0A09" w:rsidRDefault="002D2469" w:rsidP="002D2469">
      <w:pPr>
        <w:widowControl w:val="0"/>
        <w:autoSpaceDE w:val="0"/>
        <w:autoSpaceDN w:val="0"/>
        <w:adjustRightInd w:val="0"/>
        <w:jc w:val="both"/>
        <w:rPr>
          <w:sz w:val="28"/>
          <w:szCs w:val="28"/>
        </w:rPr>
      </w:pPr>
      <w:r w:rsidRPr="00CE0A09">
        <w:rPr>
          <w:sz w:val="28"/>
          <w:szCs w:val="28"/>
        </w:rPr>
        <w:t>5.7. По вопросам, отнесенным к его компетенции, Руководитель действует на принципах единоначалия и несет персональную ответственность за последствия своих действий в соответствии с законодательством Российской Федерации и Еврейской автономной области, муниципальными нормативными актами, настоящим Уставом и заключенным с ним трудовым договором.</w:t>
      </w:r>
    </w:p>
    <w:p w:rsidR="002D2469" w:rsidRPr="00CE0A09" w:rsidRDefault="002D2469" w:rsidP="002D2469">
      <w:pPr>
        <w:autoSpaceDE w:val="0"/>
        <w:autoSpaceDN w:val="0"/>
        <w:adjustRightInd w:val="0"/>
        <w:jc w:val="both"/>
        <w:rPr>
          <w:rFonts w:eastAsia="Calibri"/>
          <w:sz w:val="28"/>
          <w:szCs w:val="28"/>
          <w:lang w:eastAsia="en-US"/>
        </w:rPr>
      </w:pPr>
      <w:r w:rsidRPr="00CE0A09">
        <w:rPr>
          <w:rFonts w:eastAsia="Calibri"/>
          <w:sz w:val="28"/>
          <w:szCs w:val="28"/>
          <w:lang w:eastAsia="en-US"/>
        </w:rPr>
        <w:t>Руководитель обязан возместить по требованию Учреждения, Учредителя, выступающего в интересах Учреждения, убытки, причиненные по его вине Учреждению.</w:t>
      </w:r>
    </w:p>
    <w:p w:rsidR="002D2469" w:rsidRPr="00CE0A09" w:rsidRDefault="002D2469" w:rsidP="002D2469">
      <w:pPr>
        <w:autoSpaceDE w:val="0"/>
        <w:autoSpaceDN w:val="0"/>
        <w:adjustRightInd w:val="0"/>
        <w:jc w:val="both"/>
        <w:rPr>
          <w:rFonts w:eastAsia="Calibri"/>
          <w:sz w:val="28"/>
          <w:szCs w:val="28"/>
          <w:lang w:eastAsia="en-US"/>
        </w:rPr>
      </w:pPr>
      <w:r w:rsidRPr="00CE0A09">
        <w:rPr>
          <w:rFonts w:eastAsia="Calibri"/>
          <w:sz w:val="28"/>
          <w:szCs w:val="28"/>
          <w:lang w:eastAsia="en-US"/>
        </w:rPr>
        <w:t>Руководитель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D2469" w:rsidRPr="00CE0A09" w:rsidRDefault="002D2469" w:rsidP="002D2469">
      <w:pPr>
        <w:widowControl w:val="0"/>
        <w:autoSpaceDE w:val="0"/>
        <w:autoSpaceDN w:val="0"/>
        <w:adjustRightInd w:val="0"/>
        <w:jc w:val="both"/>
        <w:rPr>
          <w:sz w:val="28"/>
          <w:szCs w:val="28"/>
        </w:rPr>
      </w:pPr>
      <w:r w:rsidRPr="00CE0A09">
        <w:rPr>
          <w:sz w:val="28"/>
          <w:szCs w:val="28"/>
        </w:rPr>
        <w:t>5.8. Руководитель при выполнении возложенных на него обязанностей:</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организует работу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действует без доверенности от имени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муниципальными нормативными актами;</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несет персональную ответственность за организацию защиты сведений, составляющих государственную тайну;</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несет ответственность за состояние мобилизационной подготовки и гражданской обороны, за организацию и качество хранения материальных ценностей мобилизационного резерва;</w:t>
      </w:r>
    </w:p>
    <w:p w:rsidR="002D2469" w:rsidRPr="00CE0A09" w:rsidRDefault="002D2469" w:rsidP="002D2469">
      <w:pPr>
        <w:widowControl w:val="0"/>
        <w:autoSpaceDE w:val="0"/>
        <w:autoSpaceDN w:val="0"/>
        <w:adjustRightInd w:val="0"/>
        <w:jc w:val="both"/>
        <w:rPr>
          <w:sz w:val="28"/>
          <w:szCs w:val="28"/>
        </w:rPr>
      </w:pPr>
      <w:r w:rsidRPr="00CE0A09">
        <w:rPr>
          <w:sz w:val="28"/>
          <w:szCs w:val="28"/>
        </w:rPr>
        <w:lastRenderedPageBreak/>
        <w:t>-</w:t>
      </w:r>
      <w:r w:rsidRPr="00CE0A09">
        <w:rPr>
          <w:sz w:val="28"/>
          <w:szCs w:val="28"/>
          <w:lang w:val="en-US"/>
        </w:rPr>
        <w:t> </w:t>
      </w:r>
      <w:r w:rsidRPr="00CE0A09">
        <w:rPr>
          <w:sz w:val="28"/>
          <w:szCs w:val="28"/>
        </w:rPr>
        <w:t>в пределах, установленных законодательством Российской Федерации, муниципальными нормативными актами, распоряжается имуществом (далее – имущество), закрепленным за Учреждением;</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в пределах своей компетенции издает приказы, дает указания, обязательные для всех работников Учреждения. Приказы и указания, изданные в письменной форме, подлежат обязательному учету и хранятся в делах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назначает на должность и освобождает от должности работников Учреждения, заключает и расторгает с ними трудовые договоры;</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применяет к работникам Учреждения меры дисциплинарного взыскания и поощрения в соответствии с трудовым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 xml:space="preserve">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муниципальными нормативными актами; </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утверждает должностные обязанности работников Учреждения, правила внутреннего трудового распорядка Учреждения, положения о структурных подразделения Учреждения и другие локальные акты;</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заключает от имени Учреждения контракты, договоры и иные соглашения в соответствии с федеральным и областным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выдает доверенности, совершает иные юридические действия;</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утверждает план финансово-хозяйственной деятельности Учреждения, годовую бухгалтерскую отчетность и иные регламентирующие деятельность Учреждения внутренние документы;</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обеспечивает соблюдение законодательства в деятельности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пользуется социальными гарантиями, предусмотренными законодательством Российской Федерации и Еврейской автономной области, муниципальными нормативными актами, условиями трудового договора, заключенного с ним Учредителем;</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решает иные вопросы, отнесенные законодательством Российской Федерации, муниципальными нормативными актами, к компетенции Руководителя.</w:t>
      </w:r>
    </w:p>
    <w:p w:rsidR="002D2469" w:rsidRPr="00CE0A09" w:rsidRDefault="002D2469" w:rsidP="002D2469">
      <w:pPr>
        <w:widowControl w:val="0"/>
        <w:autoSpaceDE w:val="0"/>
        <w:autoSpaceDN w:val="0"/>
        <w:adjustRightInd w:val="0"/>
        <w:jc w:val="both"/>
        <w:rPr>
          <w:sz w:val="28"/>
          <w:szCs w:val="28"/>
        </w:rPr>
      </w:pPr>
      <w:r w:rsidRPr="00CE0A09">
        <w:rPr>
          <w:sz w:val="28"/>
          <w:szCs w:val="28"/>
        </w:rPr>
        <w:t>5.9.</w:t>
      </w:r>
      <w:r w:rsidRPr="00CE0A09">
        <w:rPr>
          <w:sz w:val="28"/>
          <w:szCs w:val="28"/>
          <w:lang w:val="en-US"/>
        </w:rPr>
        <w:t> </w:t>
      </w:r>
      <w:r w:rsidRPr="00CE0A09">
        <w:rPr>
          <w:sz w:val="28"/>
          <w:szCs w:val="28"/>
        </w:rPr>
        <w:t>Трудовой договор с Руководителем прекращается (расторгается) по основаниям, предусмотренным Трудовым кодексом Российской Федерации, а также в случаях:</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невыполнения по вине Руководителя утвержденных в установленном порядке показателей эффективности и результативности деятельности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lastRenderedPageBreak/>
        <w:t>-</w:t>
      </w:r>
      <w:r w:rsidRPr="00CE0A09">
        <w:rPr>
          <w:sz w:val="28"/>
          <w:szCs w:val="28"/>
          <w:lang w:val="en-US"/>
        </w:rPr>
        <w:t> </w:t>
      </w:r>
      <w:r w:rsidRPr="00CE0A09">
        <w:rPr>
          <w:sz w:val="28"/>
          <w:szCs w:val="28"/>
        </w:rPr>
        <w:t>наличия по вине Руководителя в Учреждении предельно допустимой просроченной кредиторской задолженности, значения которой утверждены в установленном законодательством порядке;</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совершения сделок с имуществом, находящимся в оперативном управлении Учреждения, с нарушением требований пунктов 10 и 13 статьи 9.2, пункта 4 статьи 24 Федерального закона «О некоммерческих организациях»;</w:t>
      </w:r>
    </w:p>
    <w:p w:rsidR="002D2469" w:rsidRPr="00CE0A09" w:rsidRDefault="002D2469" w:rsidP="002D2469">
      <w:pPr>
        <w:widowControl w:val="0"/>
        <w:autoSpaceDE w:val="0"/>
        <w:autoSpaceDN w:val="0"/>
        <w:adjustRightInd w:val="0"/>
        <w:jc w:val="both"/>
        <w:rPr>
          <w:sz w:val="28"/>
          <w:szCs w:val="28"/>
        </w:rPr>
      </w:pPr>
      <w:r w:rsidRPr="00CE0A09">
        <w:rPr>
          <w:sz w:val="28"/>
          <w:szCs w:val="28"/>
        </w:rPr>
        <w:t>-</w:t>
      </w:r>
      <w:r w:rsidRPr="00CE0A09">
        <w:rPr>
          <w:sz w:val="28"/>
          <w:szCs w:val="28"/>
          <w:lang w:val="en-US"/>
        </w:rPr>
        <w:t> </w:t>
      </w:r>
      <w:r w:rsidRPr="00CE0A09">
        <w:rPr>
          <w:sz w:val="28"/>
          <w:szCs w:val="28"/>
        </w:rPr>
        <w:t>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rsidR="002D2469" w:rsidRPr="00CE0A09" w:rsidRDefault="002D2469" w:rsidP="002D2469">
      <w:pPr>
        <w:widowControl w:val="0"/>
        <w:autoSpaceDE w:val="0"/>
        <w:autoSpaceDN w:val="0"/>
        <w:adjustRightInd w:val="0"/>
        <w:jc w:val="both"/>
        <w:rPr>
          <w:b/>
          <w:sz w:val="28"/>
          <w:szCs w:val="28"/>
        </w:rPr>
      </w:pPr>
      <w:r w:rsidRPr="00CE0A09">
        <w:rPr>
          <w:sz w:val="28"/>
          <w:szCs w:val="28"/>
        </w:rPr>
        <w:t>5.10. В период отсутствия руководителя Учреждения (командировка, отпуск и другое) его обязанности возлагаются на заместителя руководителя, согласованного с учредителем.</w:t>
      </w:r>
    </w:p>
    <w:p w:rsidR="002D2469" w:rsidRPr="00CE0A09" w:rsidRDefault="002D2469" w:rsidP="002D2469">
      <w:pPr>
        <w:widowControl w:val="0"/>
        <w:autoSpaceDE w:val="0"/>
        <w:autoSpaceDN w:val="0"/>
        <w:adjustRightInd w:val="0"/>
        <w:ind w:firstLine="0"/>
        <w:jc w:val="center"/>
        <w:rPr>
          <w:b/>
          <w:sz w:val="28"/>
          <w:szCs w:val="28"/>
        </w:rPr>
      </w:pPr>
      <w:r w:rsidRPr="00CE0A09">
        <w:rPr>
          <w:b/>
          <w:sz w:val="28"/>
          <w:szCs w:val="28"/>
        </w:rPr>
        <w:t>6. Управление учреждением</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6.1.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Совет трудового коллектива (далее Совет), общешкольный родительский комитет, также могут формироваться другие коллегиальные органы управления. </w:t>
      </w:r>
    </w:p>
    <w:p w:rsidR="00B536F3" w:rsidRPr="00CE0A09" w:rsidRDefault="002D2469" w:rsidP="00B536F3">
      <w:pPr>
        <w:widowControl w:val="0"/>
        <w:autoSpaceDE w:val="0"/>
        <w:autoSpaceDN w:val="0"/>
        <w:adjustRightInd w:val="0"/>
        <w:jc w:val="both"/>
        <w:rPr>
          <w:sz w:val="28"/>
          <w:szCs w:val="28"/>
        </w:rPr>
      </w:pPr>
      <w:r w:rsidRPr="00CE0A09">
        <w:rPr>
          <w:sz w:val="28"/>
          <w:szCs w:val="28"/>
        </w:rPr>
        <w:t>6.2. </w:t>
      </w:r>
      <w:r w:rsidR="00B536F3" w:rsidRPr="00CE0A09">
        <w:rPr>
          <w:sz w:val="28"/>
          <w:szCs w:val="28"/>
        </w:rPr>
        <w:t>Общее собрание является постоянно действующим высшим органом управления Учреждения. Общее собрание собирается по мере необходимости, но не реже двух раз в год. Общее собрание считается правомочным, если на нем присутствует не менее 1/2 списочного состава работников Учреждения, для которых Учреждение является основным местом работы. Решения общего собрания принимаются простым большинством голосов присутствующих на общем собрании работников.</w:t>
      </w:r>
    </w:p>
    <w:p w:rsidR="00B536F3" w:rsidRPr="00CE0A09" w:rsidRDefault="00B536F3" w:rsidP="00B536F3">
      <w:pPr>
        <w:widowControl w:val="0"/>
        <w:autoSpaceDE w:val="0"/>
        <w:autoSpaceDN w:val="0"/>
        <w:adjustRightInd w:val="0"/>
        <w:jc w:val="both"/>
        <w:rPr>
          <w:sz w:val="28"/>
          <w:szCs w:val="28"/>
        </w:rPr>
      </w:pPr>
      <w:r w:rsidRPr="00CE0A09">
        <w:rPr>
          <w:sz w:val="28"/>
          <w:szCs w:val="28"/>
        </w:rPr>
        <w:t xml:space="preserve">Общее собрание работников Учреждения возглавляет председатель, избираемый Общим собранием. Решения общего собрания, принятые простым большинством голосов в пределах его полномочий и в соответствии с законодательством, обязательны для исполнения администрацией, всеми членами трудового коллектива Учреждения </w:t>
      </w:r>
    </w:p>
    <w:p w:rsidR="002D2469" w:rsidRPr="00CE0A09" w:rsidRDefault="002D2469" w:rsidP="00B536F3">
      <w:pPr>
        <w:widowControl w:val="0"/>
        <w:autoSpaceDE w:val="0"/>
        <w:autoSpaceDN w:val="0"/>
        <w:adjustRightInd w:val="0"/>
        <w:jc w:val="both"/>
        <w:rPr>
          <w:sz w:val="28"/>
          <w:szCs w:val="28"/>
        </w:rPr>
      </w:pPr>
      <w:r w:rsidRPr="00CE0A09">
        <w:rPr>
          <w:sz w:val="28"/>
          <w:szCs w:val="28"/>
        </w:rPr>
        <w:t xml:space="preserve">6.3. К полномочиям </w:t>
      </w:r>
      <w:r w:rsidR="009F7E0A" w:rsidRPr="00CE0A09">
        <w:rPr>
          <w:sz w:val="28"/>
          <w:szCs w:val="28"/>
        </w:rPr>
        <w:t>О</w:t>
      </w:r>
      <w:r w:rsidRPr="00CE0A09">
        <w:rPr>
          <w:sz w:val="28"/>
          <w:szCs w:val="28"/>
        </w:rPr>
        <w:t>бщего собрания относятся:</w:t>
      </w:r>
    </w:p>
    <w:p w:rsidR="002D2469" w:rsidRPr="00CE0A09" w:rsidRDefault="002D2469" w:rsidP="002D2469">
      <w:pPr>
        <w:widowControl w:val="0"/>
        <w:autoSpaceDE w:val="0"/>
        <w:autoSpaceDN w:val="0"/>
        <w:adjustRightInd w:val="0"/>
        <w:jc w:val="both"/>
        <w:rPr>
          <w:sz w:val="28"/>
          <w:szCs w:val="28"/>
        </w:rPr>
      </w:pPr>
      <w:r w:rsidRPr="00CE0A09">
        <w:rPr>
          <w:sz w:val="28"/>
          <w:szCs w:val="28"/>
        </w:rPr>
        <w:t>- обсуждение Правил внутреннего трудового распорядка в Учреждении;</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проведение коллективных переговоров по подготовке, заключению и изменению коллективного договора; </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определение состава, численности и срока полномочий комиссии по трудовым спорам, избрание её членов, а также создание других постоянных или временных комиссий по различным направлениям работы Учреждения и определение их полномочий; </w:t>
      </w:r>
    </w:p>
    <w:p w:rsidR="00CE0A09" w:rsidRDefault="00CE0A09" w:rsidP="002D2469">
      <w:pPr>
        <w:widowControl w:val="0"/>
        <w:autoSpaceDE w:val="0"/>
        <w:autoSpaceDN w:val="0"/>
        <w:adjustRightInd w:val="0"/>
        <w:jc w:val="both"/>
        <w:rPr>
          <w:sz w:val="28"/>
          <w:szCs w:val="28"/>
        </w:rPr>
      </w:pPr>
    </w:p>
    <w:p w:rsidR="002D2469" w:rsidRPr="00CE0A09" w:rsidRDefault="002D2469" w:rsidP="002D2469">
      <w:pPr>
        <w:widowControl w:val="0"/>
        <w:autoSpaceDE w:val="0"/>
        <w:autoSpaceDN w:val="0"/>
        <w:adjustRightInd w:val="0"/>
        <w:jc w:val="both"/>
        <w:rPr>
          <w:sz w:val="28"/>
          <w:szCs w:val="28"/>
        </w:rPr>
      </w:pPr>
      <w:bookmarkStart w:id="2" w:name="_GoBack"/>
      <w:bookmarkEnd w:id="2"/>
      <w:r w:rsidRPr="00CE0A09">
        <w:rPr>
          <w:sz w:val="28"/>
          <w:szCs w:val="28"/>
        </w:rPr>
        <w:lastRenderedPageBreak/>
        <w:t xml:space="preserve">-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 </w:t>
      </w:r>
    </w:p>
    <w:p w:rsidR="002D2469" w:rsidRPr="00CE0A09" w:rsidRDefault="002D2469" w:rsidP="002D2469">
      <w:pPr>
        <w:widowControl w:val="0"/>
        <w:autoSpaceDE w:val="0"/>
        <w:autoSpaceDN w:val="0"/>
        <w:adjustRightInd w:val="0"/>
        <w:jc w:val="both"/>
        <w:rPr>
          <w:sz w:val="28"/>
          <w:szCs w:val="28"/>
        </w:rPr>
      </w:pPr>
      <w:r w:rsidRPr="00CE0A09">
        <w:rPr>
          <w:sz w:val="28"/>
          <w:szCs w:val="28"/>
        </w:rPr>
        <w:t>- заслушивание отчета Руководителя Учреждения о выполнении коллективного договора;</w:t>
      </w:r>
    </w:p>
    <w:p w:rsidR="002D2469" w:rsidRPr="00CE0A09" w:rsidRDefault="002D2469" w:rsidP="002D2469">
      <w:pPr>
        <w:widowControl w:val="0"/>
        <w:autoSpaceDE w:val="0"/>
        <w:autoSpaceDN w:val="0"/>
        <w:adjustRightInd w:val="0"/>
        <w:jc w:val="both"/>
        <w:rPr>
          <w:sz w:val="28"/>
          <w:szCs w:val="28"/>
        </w:rPr>
      </w:pPr>
      <w:r w:rsidRPr="00CE0A09">
        <w:rPr>
          <w:sz w:val="28"/>
          <w:szCs w:val="28"/>
        </w:rPr>
        <w:t>- рассмотрение и принятие решений по улучшению финансово-хозяйственной деятельности, улучшению условий работы работников Учреждения и другим основным направлениям деятельности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рассмотрение кандидатур работников Учреждения к награждению;</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иные вопросы, отнесенные к компетенции Общего собрания. </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6.4. Педагогический совет Учреждения создается с целью обеспечения коллегиальности в решении вопросов учебно-методической работы, рассмотрения сложных педагогических и методических вопросов организации образовательного процесса, развития и совершенствования образовательного процесса, изучения и распространения передового педагогического опыта. </w:t>
      </w:r>
    </w:p>
    <w:p w:rsidR="002D2469" w:rsidRPr="00CE0A09" w:rsidRDefault="002D2469" w:rsidP="002D2469">
      <w:pPr>
        <w:widowControl w:val="0"/>
        <w:autoSpaceDE w:val="0"/>
        <w:autoSpaceDN w:val="0"/>
        <w:adjustRightInd w:val="0"/>
        <w:jc w:val="both"/>
        <w:rPr>
          <w:sz w:val="28"/>
          <w:szCs w:val="28"/>
        </w:rPr>
      </w:pPr>
      <w:r w:rsidRPr="00CE0A09">
        <w:rPr>
          <w:sz w:val="28"/>
          <w:szCs w:val="28"/>
        </w:rPr>
        <w:t>Председателем Педагогического совета является Руководитель Учреждения. Он по представлению Педагогического совета назначает своим приказом секретаря Педагогического совета сроком на один год. Секретарь Педагогического совета является одним из членов педагогического коллектива. Членами Педагогического совета являются все педагогические работники Учреждения, включая совместителей.</w:t>
      </w:r>
    </w:p>
    <w:p w:rsidR="002D2469" w:rsidRPr="00CE0A09" w:rsidRDefault="002D2469" w:rsidP="002D2469">
      <w:pPr>
        <w:widowControl w:val="0"/>
        <w:autoSpaceDE w:val="0"/>
        <w:autoSpaceDN w:val="0"/>
        <w:adjustRightInd w:val="0"/>
        <w:jc w:val="both"/>
        <w:rPr>
          <w:sz w:val="28"/>
          <w:szCs w:val="28"/>
        </w:rPr>
      </w:pPr>
      <w:r w:rsidRPr="00CE0A09">
        <w:rPr>
          <w:sz w:val="28"/>
          <w:szCs w:val="28"/>
        </w:rPr>
        <w:t>Педагогический совет является постоянно действующим органом Учреждения и собирается не реже двух раз в год. Ход заседания Педагогического совета и его решения оформляются протоколами. Протоколы хранятся в Учреждении постоянно.</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Педагогический совет является правомочным, если на его заседании присутствует не менее 1/2 состава. Решения Педагогического совета принимаются простым большинством голосов. В случае необходимости решения Педагогического совета принимаются тайным голосованием. </w:t>
      </w:r>
    </w:p>
    <w:p w:rsidR="002D2469" w:rsidRPr="00CE0A09" w:rsidRDefault="002D2469" w:rsidP="002D2469">
      <w:pPr>
        <w:widowControl w:val="0"/>
        <w:autoSpaceDE w:val="0"/>
        <w:autoSpaceDN w:val="0"/>
        <w:adjustRightInd w:val="0"/>
        <w:jc w:val="both"/>
        <w:rPr>
          <w:sz w:val="28"/>
          <w:szCs w:val="28"/>
        </w:rPr>
      </w:pPr>
      <w:r w:rsidRPr="00CE0A09">
        <w:rPr>
          <w:sz w:val="28"/>
          <w:szCs w:val="28"/>
        </w:rPr>
        <w:t>Решения Педагогического совета реализуются приказами Руководителя.</w:t>
      </w:r>
    </w:p>
    <w:p w:rsidR="002D2469" w:rsidRPr="00CE0A09" w:rsidRDefault="002D2469" w:rsidP="002D2469">
      <w:pPr>
        <w:widowControl w:val="0"/>
        <w:autoSpaceDE w:val="0"/>
        <w:autoSpaceDN w:val="0"/>
        <w:adjustRightInd w:val="0"/>
        <w:jc w:val="both"/>
        <w:rPr>
          <w:sz w:val="28"/>
          <w:szCs w:val="28"/>
        </w:rPr>
      </w:pPr>
      <w:r w:rsidRPr="00CE0A09">
        <w:rPr>
          <w:sz w:val="28"/>
          <w:szCs w:val="28"/>
        </w:rPr>
        <w:t>Педагогический совет при необходимости создает временные комиссии, инициативные группы по актуальным вопросам, привлекает к их работе компетентных лиц.</w:t>
      </w:r>
    </w:p>
    <w:p w:rsidR="002D2469" w:rsidRPr="00CE0A09" w:rsidRDefault="002D2469" w:rsidP="002D2469">
      <w:pPr>
        <w:widowControl w:val="0"/>
        <w:autoSpaceDE w:val="0"/>
        <w:autoSpaceDN w:val="0"/>
        <w:adjustRightInd w:val="0"/>
        <w:jc w:val="both"/>
        <w:rPr>
          <w:sz w:val="28"/>
          <w:szCs w:val="28"/>
        </w:rPr>
      </w:pPr>
      <w:r w:rsidRPr="00CE0A09">
        <w:rPr>
          <w:sz w:val="28"/>
          <w:szCs w:val="28"/>
        </w:rPr>
        <w:t>6.5. К полномочиям Педагогического совета относятся:</w:t>
      </w:r>
    </w:p>
    <w:p w:rsidR="002D2469" w:rsidRPr="00CE0A09" w:rsidRDefault="002D2469" w:rsidP="002D2469">
      <w:pPr>
        <w:widowControl w:val="0"/>
        <w:autoSpaceDE w:val="0"/>
        <w:autoSpaceDN w:val="0"/>
        <w:adjustRightInd w:val="0"/>
        <w:jc w:val="both"/>
        <w:rPr>
          <w:sz w:val="28"/>
          <w:szCs w:val="28"/>
        </w:rPr>
      </w:pPr>
      <w:r w:rsidRPr="00CE0A09">
        <w:rPr>
          <w:sz w:val="28"/>
          <w:szCs w:val="28"/>
        </w:rPr>
        <w:t>- организация работы, направленной на повышение профессионального мастерства, творческий рост педагогических работников;</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xml:space="preserve">- совершенствование организации образовательного процесса Учреждения, </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xml:space="preserve">- разработка и утверждение образовательных программ Учреждения, </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xml:space="preserve">- определение основных направлений развития Учреждения, повышения качества и эффективности образовательного процесса, </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xml:space="preserve">- определение списка учебников в соответствии с утвержденным </w:t>
      </w:r>
      <w:r w:rsidRPr="00CE0A09">
        <w:rPr>
          <w:rFonts w:ascii="Times New Roman" w:hAnsi="Times New Roman" w:cs="Times New Roman"/>
          <w:sz w:val="28"/>
          <w:szCs w:val="28"/>
        </w:rPr>
        <w:lastRenderedPageBreak/>
        <w:t>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выдвижение кандидатур обучающихся для поощрения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xml:space="preserve">- определение сменности занятий, </w:t>
      </w:r>
    </w:p>
    <w:p w:rsidR="002D2469" w:rsidRPr="00CE0A09" w:rsidRDefault="002D2469" w:rsidP="002D2469">
      <w:pPr>
        <w:widowControl w:val="0"/>
        <w:autoSpaceDE w:val="0"/>
        <w:autoSpaceDN w:val="0"/>
        <w:adjustRightInd w:val="0"/>
        <w:jc w:val="both"/>
        <w:rPr>
          <w:sz w:val="28"/>
          <w:szCs w:val="28"/>
        </w:rPr>
      </w:pPr>
      <w:r w:rsidRPr="00CE0A09">
        <w:rPr>
          <w:sz w:val="28"/>
          <w:szCs w:val="28"/>
        </w:rPr>
        <w:t>- решение вопроса о применении мер дисциплинарного взыскания к учащимся Учреждения;</w:t>
      </w:r>
    </w:p>
    <w:p w:rsidR="002D2469" w:rsidRPr="00CE0A09" w:rsidRDefault="002D2469" w:rsidP="002D2469">
      <w:pPr>
        <w:pStyle w:val="ParagraphStyle"/>
        <w:ind w:firstLine="705"/>
        <w:jc w:val="both"/>
        <w:rPr>
          <w:rFonts w:ascii="Times New Roman" w:hAnsi="Times New Roman" w:cs="Times New Roman"/>
          <w:sz w:val="28"/>
          <w:szCs w:val="28"/>
        </w:rPr>
      </w:pPr>
      <w:r w:rsidRPr="00CE0A09">
        <w:rPr>
          <w:rFonts w:ascii="Times New Roman" w:hAnsi="Times New Roman" w:cs="Times New Roman"/>
          <w:sz w:val="28"/>
          <w:szCs w:val="28"/>
        </w:rPr>
        <w:t xml:space="preserve">- принятие решений о переводе в класс следующего уровня, </w:t>
      </w:r>
    </w:p>
    <w:p w:rsidR="002D2469" w:rsidRPr="00CE0A09" w:rsidRDefault="002D2469" w:rsidP="002D2469">
      <w:pPr>
        <w:widowControl w:val="0"/>
        <w:autoSpaceDE w:val="0"/>
        <w:autoSpaceDN w:val="0"/>
        <w:adjustRightInd w:val="0"/>
        <w:jc w:val="both"/>
        <w:rPr>
          <w:sz w:val="28"/>
          <w:szCs w:val="28"/>
        </w:rPr>
      </w:pPr>
      <w:r w:rsidRPr="00CE0A09">
        <w:rPr>
          <w:sz w:val="28"/>
          <w:szCs w:val="28"/>
        </w:rPr>
        <w:t>- выдвижение кандидатур педагогических работников для награждения государственными, ведомственными наградами, и иных видов поощрений;</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осуществление взаимодействия с родителями (законными представителями) учащихся по вопросам организации образовательного процесса,</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 решение иных вопросов, возникающих в ходе педагогической деятельности. </w:t>
      </w:r>
    </w:p>
    <w:p w:rsidR="00B536F3" w:rsidRPr="00CE0A09" w:rsidRDefault="002D2469" w:rsidP="00B536F3">
      <w:pPr>
        <w:pStyle w:val="a7"/>
        <w:tabs>
          <w:tab w:val="clear" w:pos="6237"/>
          <w:tab w:val="left" w:pos="0"/>
        </w:tabs>
        <w:ind w:left="0" w:firstLine="567"/>
        <w:jc w:val="both"/>
        <w:rPr>
          <w:b w:val="0"/>
          <w:szCs w:val="28"/>
        </w:rPr>
      </w:pPr>
      <w:r w:rsidRPr="00CE0A09">
        <w:rPr>
          <w:b w:val="0"/>
          <w:szCs w:val="28"/>
        </w:rPr>
        <w:t xml:space="preserve">6.6. Совет трудового коллектива  </w:t>
      </w:r>
      <w:r w:rsidRPr="00CE0A09">
        <w:rPr>
          <w:b w:val="0"/>
          <w:szCs w:val="28"/>
        </w:rPr>
        <w:noBreakHyphen/>
        <w:t xml:space="preserve"> это коллегиальный орган общественного управления Учреждением, призванный решать задачи стратегического управления Учреждением.</w:t>
      </w:r>
      <w:r w:rsidR="00B536F3" w:rsidRPr="00CE0A09">
        <w:rPr>
          <w:b w:val="0"/>
          <w:szCs w:val="28"/>
        </w:rPr>
        <w:t xml:space="preserve"> Основной целью деятельности Совета трудового коллектива является реализация функций Общего собрания трудового коллектива, в период между заседаниями,  а также обеспечение контроля за надлежащим и своевременным исполнением решений принимаемых Общим собранием трудового коллектива.  </w:t>
      </w:r>
    </w:p>
    <w:p w:rsidR="00B536F3" w:rsidRPr="00CE0A09" w:rsidRDefault="00B536F3" w:rsidP="00B536F3">
      <w:pPr>
        <w:pStyle w:val="a7"/>
        <w:tabs>
          <w:tab w:val="clear" w:pos="6237"/>
          <w:tab w:val="left" w:pos="0"/>
        </w:tabs>
        <w:ind w:left="0" w:firstLine="567"/>
        <w:jc w:val="both"/>
        <w:rPr>
          <w:b w:val="0"/>
          <w:spacing w:val="-3"/>
          <w:szCs w:val="28"/>
        </w:rPr>
      </w:pPr>
      <w:r w:rsidRPr="00CE0A09">
        <w:rPr>
          <w:b w:val="0"/>
          <w:spacing w:val="-3"/>
          <w:szCs w:val="28"/>
        </w:rPr>
        <w:t xml:space="preserve">Состав Совета трудового коллектива формируется из числа работников Учреждения.  Количественный состав Совета трудового коллектива Учреждения определяется на Общем собрании трудового коллектива, но не должен быть менее трех и более одиннадцати членов. Совет трудового коллектива должен состоять из нечетного количества членов. Председатель Общего собрания трудового коллектива является обязательным членом Совета трудового коллектива. Члены Совета трудового коллектива, простым большинством голосов избирают из своего числа председателя Совета трудового коллектива. Председатель Совета трудового коллектива может быть избран и член Совета трудового коллектива, который является председательствующим на заседаниях Общего собрания трудового коллектива. </w:t>
      </w:r>
    </w:p>
    <w:p w:rsidR="002D2469" w:rsidRPr="00CE0A09" w:rsidRDefault="002D2469" w:rsidP="00B536F3">
      <w:pPr>
        <w:pStyle w:val="a7"/>
        <w:tabs>
          <w:tab w:val="clear" w:pos="6237"/>
          <w:tab w:val="left" w:pos="0"/>
        </w:tabs>
        <w:ind w:left="0" w:firstLine="567"/>
        <w:jc w:val="both"/>
        <w:rPr>
          <w:rStyle w:val="c2"/>
          <w:b w:val="0"/>
          <w:szCs w:val="28"/>
        </w:rPr>
      </w:pPr>
      <w:r w:rsidRPr="00CE0A09">
        <w:rPr>
          <w:rStyle w:val="c2"/>
          <w:b w:val="0"/>
          <w:szCs w:val="28"/>
        </w:rPr>
        <w:t xml:space="preserve">6.7. К компетенции </w:t>
      </w:r>
      <w:r w:rsidR="00B536F3" w:rsidRPr="00CE0A09">
        <w:rPr>
          <w:rStyle w:val="c2"/>
          <w:b w:val="0"/>
          <w:szCs w:val="28"/>
        </w:rPr>
        <w:t xml:space="preserve">Совета трудового коллектива </w:t>
      </w:r>
      <w:r w:rsidRPr="00CE0A09">
        <w:rPr>
          <w:rStyle w:val="c2"/>
          <w:b w:val="0"/>
          <w:szCs w:val="28"/>
        </w:rPr>
        <w:t xml:space="preserve"> относятся следующие вопросы:</w:t>
      </w:r>
    </w:p>
    <w:p w:rsidR="00B536F3" w:rsidRPr="00CE0A09" w:rsidRDefault="00B536F3" w:rsidP="00B536F3">
      <w:pPr>
        <w:pStyle w:val="a7"/>
        <w:tabs>
          <w:tab w:val="clear" w:pos="6237"/>
          <w:tab w:val="left" w:pos="0"/>
        </w:tabs>
        <w:ind w:left="0" w:firstLine="567"/>
        <w:jc w:val="both"/>
        <w:rPr>
          <w:b w:val="0"/>
          <w:szCs w:val="28"/>
        </w:rPr>
      </w:pPr>
      <w:r w:rsidRPr="00CE0A09">
        <w:rPr>
          <w:b w:val="0"/>
          <w:szCs w:val="28"/>
        </w:rPr>
        <w:t>- согласование программ развития Учреждения;</w:t>
      </w:r>
    </w:p>
    <w:p w:rsidR="00B536F3" w:rsidRPr="00CE0A09" w:rsidRDefault="00B536F3" w:rsidP="00B536F3">
      <w:pPr>
        <w:pStyle w:val="a7"/>
        <w:tabs>
          <w:tab w:val="clear" w:pos="6237"/>
          <w:tab w:val="left" w:pos="0"/>
        </w:tabs>
        <w:ind w:left="0" w:firstLine="567"/>
        <w:jc w:val="both"/>
        <w:rPr>
          <w:b w:val="0"/>
          <w:szCs w:val="28"/>
        </w:rPr>
      </w:pPr>
      <w:r w:rsidRPr="00CE0A09">
        <w:rPr>
          <w:b w:val="0"/>
          <w:szCs w:val="28"/>
        </w:rPr>
        <w:lastRenderedPageBreak/>
        <w:t>-осуществление контроля за исполнением решений, принятых на Общем собрании трудового коллектива;</w:t>
      </w:r>
    </w:p>
    <w:p w:rsidR="00B536F3" w:rsidRPr="00CE0A09" w:rsidRDefault="00B536F3" w:rsidP="00B536F3">
      <w:pPr>
        <w:pStyle w:val="a7"/>
        <w:tabs>
          <w:tab w:val="clear" w:pos="6237"/>
          <w:tab w:val="left" w:pos="0"/>
        </w:tabs>
        <w:ind w:left="0" w:firstLine="567"/>
        <w:jc w:val="both"/>
        <w:rPr>
          <w:b w:val="0"/>
          <w:szCs w:val="28"/>
        </w:rPr>
      </w:pPr>
      <w:r w:rsidRPr="00CE0A09">
        <w:rPr>
          <w:b w:val="0"/>
          <w:szCs w:val="28"/>
        </w:rPr>
        <w:t>-прием обращений от работников Учреждения по вопросам, отнесенным к компетенции Общего собрания трудового коллектива, выдача копий и выписок из протоколов Общего собрания трудового коллектива, хранение документации необходимой для организации и осуществления работы Общего собрания трудового коллектива (в том числе оригиналов протоколов и решений Общего собрания трудового коллектива).</w:t>
      </w:r>
    </w:p>
    <w:p w:rsidR="00B536F3" w:rsidRPr="00CE0A09" w:rsidRDefault="00B536F3" w:rsidP="00B536F3">
      <w:pPr>
        <w:pStyle w:val="a7"/>
        <w:tabs>
          <w:tab w:val="clear" w:pos="6237"/>
          <w:tab w:val="left" w:pos="0"/>
        </w:tabs>
        <w:ind w:left="0" w:firstLine="567"/>
        <w:jc w:val="both"/>
        <w:rPr>
          <w:b w:val="0"/>
          <w:szCs w:val="28"/>
        </w:rPr>
      </w:pPr>
      <w:r w:rsidRPr="00CE0A09">
        <w:rPr>
          <w:b w:val="0"/>
          <w:szCs w:val="28"/>
        </w:rPr>
        <w:t>-планирование и создание программ совершенствования деятельности учреждения, программ его преобразования и развития;</w:t>
      </w:r>
    </w:p>
    <w:p w:rsidR="00B536F3" w:rsidRPr="00CE0A09" w:rsidRDefault="00B536F3" w:rsidP="00B536F3">
      <w:pPr>
        <w:pStyle w:val="a7"/>
        <w:tabs>
          <w:tab w:val="clear" w:pos="6237"/>
          <w:tab w:val="left" w:pos="0"/>
        </w:tabs>
        <w:ind w:left="0" w:firstLine="567"/>
        <w:jc w:val="both"/>
        <w:rPr>
          <w:b w:val="0"/>
          <w:szCs w:val="28"/>
        </w:rPr>
      </w:pPr>
      <w:r w:rsidRPr="00CE0A09">
        <w:rPr>
          <w:b w:val="0"/>
          <w:szCs w:val="28"/>
        </w:rPr>
        <w:t>- решение вопросов соблюдения локальных нормативных актов в Учреждении, затрагивающих права, обязанности и ответственность работников Учреждения;</w:t>
      </w:r>
    </w:p>
    <w:p w:rsidR="00B536F3" w:rsidRPr="00CE0A09" w:rsidRDefault="00B536F3" w:rsidP="00B536F3">
      <w:pPr>
        <w:pStyle w:val="a7"/>
        <w:tabs>
          <w:tab w:val="clear" w:pos="6237"/>
          <w:tab w:val="left" w:pos="0"/>
        </w:tabs>
        <w:ind w:left="0" w:firstLine="567"/>
        <w:jc w:val="both"/>
        <w:rPr>
          <w:b w:val="0"/>
          <w:szCs w:val="28"/>
        </w:rPr>
      </w:pPr>
      <w:r w:rsidRPr="00CE0A09">
        <w:rPr>
          <w:b w:val="0"/>
          <w:szCs w:val="28"/>
        </w:rPr>
        <w:t>-рассмотрение вопросов о представлении кандидатур для награждения и поощрении работников Учреждения, для принятия окончательного решения директором Учреждения.</w:t>
      </w:r>
    </w:p>
    <w:p w:rsidR="00B536F3" w:rsidRPr="00CE0A09" w:rsidRDefault="00B536F3" w:rsidP="00B536F3">
      <w:pPr>
        <w:pStyle w:val="c3"/>
        <w:spacing w:before="0" w:beforeAutospacing="0" w:after="0" w:afterAutospacing="0"/>
        <w:ind w:firstLine="709"/>
        <w:jc w:val="both"/>
        <w:rPr>
          <w:sz w:val="28"/>
          <w:szCs w:val="28"/>
        </w:rPr>
      </w:pPr>
      <w:r w:rsidRPr="00CE0A09">
        <w:rPr>
          <w:sz w:val="28"/>
          <w:szCs w:val="28"/>
        </w:rPr>
        <w:t>- принятие решений о распределении стимулирующей части выплат в рамках положения об оплате труда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A360D3">
      <w:pPr>
        <w:widowControl w:val="0"/>
        <w:autoSpaceDE w:val="0"/>
        <w:autoSpaceDN w:val="0"/>
        <w:adjustRightInd w:val="0"/>
        <w:ind w:firstLine="0"/>
        <w:jc w:val="center"/>
        <w:rPr>
          <w:b/>
          <w:sz w:val="28"/>
          <w:szCs w:val="28"/>
        </w:rPr>
      </w:pPr>
      <w:r w:rsidRPr="00CE0A09">
        <w:rPr>
          <w:b/>
          <w:sz w:val="28"/>
          <w:szCs w:val="28"/>
        </w:rPr>
        <w:t>7. Имущество и финансовое обеспечение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autoSpaceDE w:val="0"/>
        <w:autoSpaceDN w:val="0"/>
        <w:adjustRightInd w:val="0"/>
        <w:jc w:val="both"/>
        <w:rPr>
          <w:sz w:val="28"/>
          <w:szCs w:val="28"/>
        </w:rPr>
      </w:pPr>
      <w:r w:rsidRPr="00CE0A09">
        <w:rPr>
          <w:sz w:val="28"/>
          <w:szCs w:val="28"/>
        </w:rPr>
        <w:t>7.1. 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имущества к категории особо ценного движимого имущества принимается в соответствии с  решением Собрания депутатов Смидовичского муниципального района 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D2469" w:rsidRPr="00CE0A09" w:rsidRDefault="002D2469" w:rsidP="009F7E0A">
      <w:pPr>
        <w:autoSpaceDE w:val="0"/>
        <w:autoSpaceDN w:val="0"/>
        <w:adjustRightInd w:val="0"/>
        <w:jc w:val="both"/>
        <w:rPr>
          <w:sz w:val="28"/>
          <w:szCs w:val="28"/>
        </w:rPr>
      </w:pPr>
      <w:r w:rsidRPr="00CE0A09">
        <w:rPr>
          <w:sz w:val="28"/>
          <w:szCs w:val="28"/>
        </w:rPr>
        <w:t>7.3. Собственником имущества и земельного участка является  муниципальное образование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7.4. Учреждение владеет, пользуется закрепленным за ним имуществом в пределах, установленных законом,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муниципальными нормативными актами, и если иное не установлено законом, распоряжается этим имуществом с согласия собственника этого имущества.</w:t>
      </w:r>
    </w:p>
    <w:p w:rsidR="002D2469" w:rsidRPr="00CE0A09" w:rsidRDefault="002D2469" w:rsidP="002D2469">
      <w:pPr>
        <w:widowControl w:val="0"/>
        <w:autoSpaceDE w:val="0"/>
        <w:autoSpaceDN w:val="0"/>
        <w:adjustRightInd w:val="0"/>
        <w:jc w:val="both"/>
        <w:rPr>
          <w:sz w:val="28"/>
          <w:szCs w:val="28"/>
        </w:rPr>
      </w:pPr>
      <w:r w:rsidRPr="00CE0A09">
        <w:rPr>
          <w:sz w:val="28"/>
          <w:szCs w:val="28"/>
        </w:rPr>
        <w:t>7.5. Учреждение не вправе без согласия собственника распоряжаться особо ценным движимым имуществом, закрепленными за ним или приобретенными Учреждением за счет средств, выделенных ему на приобретение такого имущества, а также недвижимым имуществом.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7.6. Собственник имущества вправе изъять излишнее, неиспользуемое либо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и распорядиться им по своему усмотрению.</w:t>
      </w:r>
    </w:p>
    <w:p w:rsidR="002D2469" w:rsidRPr="00CE0A09" w:rsidRDefault="002D2469" w:rsidP="002D2469">
      <w:pPr>
        <w:widowControl w:val="0"/>
        <w:autoSpaceDE w:val="0"/>
        <w:autoSpaceDN w:val="0"/>
        <w:adjustRightInd w:val="0"/>
        <w:jc w:val="both"/>
        <w:rPr>
          <w:sz w:val="28"/>
          <w:szCs w:val="28"/>
        </w:rPr>
      </w:pPr>
      <w:r w:rsidRPr="00CE0A09">
        <w:rPr>
          <w:sz w:val="28"/>
          <w:szCs w:val="28"/>
        </w:rPr>
        <w:t>7.7. При осуществлении права оперативного управления Учреждение обязано:</w:t>
      </w:r>
    </w:p>
    <w:p w:rsidR="002D2469" w:rsidRPr="00CE0A09" w:rsidRDefault="002D2469" w:rsidP="002D2469">
      <w:pPr>
        <w:widowControl w:val="0"/>
        <w:autoSpaceDE w:val="0"/>
        <w:autoSpaceDN w:val="0"/>
        <w:adjustRightInd w:val="0"/>
        <w:jc w:val="both"/>
        <w:rPr>
          <w:sz w:val="28"/>
          <w:szCs w:val="28"/>
        </w:rPr>
      </w:pPr>
      <w:r w:rsidRPr="00CE0A09">
        <w:rPr>
          <w:sz w:val="28"/>
          <w:szCs w:val="28"/>
        </w:rPr>
        <w:t>- своевременно представлять сведения об имуществе в комитет по управлению муниципальным имуществом администрации муниципального образования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 эффективно использовать имущество;</w:t>
      </w:r>
    </w:p>
    <w:p w:rsidR="002D2469" w:rsidRPr="00CE0A09" w:rsidRDefault="002D2469" w:rsidP="002D2469">
      <w:pPr>
        <w:widowControl w:val="0"/>
        <w:autoSpaceDE w:val="0"/>
        <w:autoSpaceDN w:val="0"/>
        <w:adjustRightInd w:val="0"/>
        <w:jc w:val="both"/>
        <w:rPr>
          <w:sz w:val="28"/>
          <w:szCs w:val="28"/>
        </w:rPr>
      </w:pPr>
      <w:r w:rsidRPr="00CE0A09">
        <w:rPr>
          <w:sz w:val="28"/>
          <w:szCs w:val="28"/>
        </w:rPr>
        <w:t>- обеспечивать сохранность и использовать имущество строго по целевому назначению;</w:t>
      </w:r>
    </w:p>
    <w:p w:rsidR="002D2469" w:rsidRPr="00CE0A09" w:rsidRDefault="002D2469" w:rsidP="002D2469">
      <w:pPr>
        <w:widowControl w:val="0"/>
        <w:autoSpaceDE w:val="0"/>
        <w:autoSpaceDN w:val="0"/>
        <w:adjustRightInd w:val="0"/>
        <w:jc w:val="both"/>
        <w:rPr>
          <w:sz w:val="28"/>
          <w:szCs w:val="28"/>
        </w:rPr>
      </w:pPr>
      <w:r w:rsidRPr="00CE0A09">
        <w:rPr>
          <w:sz w:val="28"/>
          <w:szCs w:val="28"/>
        </w:rPr>
        <w:t>- осуществлять содержание имущества, закрепленного за ним на праве оперативного управления.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7.8. Учреждение выполняет стандарты, нормы и правила пожарной безопасности, выполняет решения органов государственного контроля за выполнением требований пожарной безопасности.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7.9. Источниками формирования имущества и финансовых ресурсов Учреждения являются:</w:t>
      </w:r>
    </w:p>
    <w:p w:rsidR="002D2469" w:rsidRPr="00CE0A09" w:rsidRDefault="002D2469" w:rsidP="002D2469">
      <w:pPr>
        <w:widowControl w:val="0"/>
        <w:autoSpaceDE w:val="0"/>
        <w:autoSpaceDN w:val="0"/>
        <w:adjustRightInd w:val="0"/>
        <w:jc w:val="both"/>
        <w:rPr>
          <w:sz w:val="28"/>
          <w:szCs w:val="28"/>
        </w:rPr>
      </w:pPr>
      <w:r w:rsidRPr="00CE0A09">
        <w:rPr>
          <w:sz w:val="28"/>
          <w:szCs w:val="28"/>
        </w:rPr>
        <w:t>- имущество, закрепленное за ним на праве оперативного управления;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 бюджетные поступления в виде субсидий и субвенций;</w:t>
      </w:r>
    </w:p>
    <w:p w:rsidR="002D2469" w:rsidRPr="00CE0A09" w:rsidRDefault="002D2469" w:rsidP="002D2469">
      <w:pPr>
        <w:widowControl w:val="0"/>
        <w:autoSpaceDE w:val="0"/>
        <w:autoSpaceDN w:val="0"/>
        <w:adjustRightInd w:val="0"/>
        <w:jc w:val="both"/>
        <w:rPr>
          <w:sz w:val="28"/>
          <w:szCs w:val="28"/>
        </w:rPr>
      </w:pPr>
      <w:r w:rsidRPr="00CE0A09">
        <w:rPr>
          <w:sz w:val="28"/>
          <w:szCs w:val="28"/>
        </w:rPr>
        <w:t>- средства от оказания платных услуг;</w:t>
      </w:r>
    </w:p>
    <w:p w:rsidR="002D2469" w:rsidRPr="00CE0A09" w:rsidRDefault="002D2469" w:rsidP="002D2469">
      <w:pPr>
        <w:widowControl w:val="0"/>
        <w:autoSpaceDE w:val="0"/>
        <w:autoSpaceDN w:val="0"/>
        <w:adjustRightInd w:val="0"/>
        <w:jc w:val="both"/>
        <w:rPr>
          <w:sz w:val="28"/>
          <w:szCs w:val="28"/>
        </w:rPr>
      </w:pPr>
      <w:r w:rsidRPr="00CE0A09">
        <w:rPr>
          <w:sz w:val="28"/>
          <w:szCs w:val="28"/>
        </w:rPr>
        <w:t>- средства спонсоров и добровольные пожертвования юридических и физических лиц;</w:t>
      </w:r>
    </w:p>
    <w:p w:rsidR="002D2469" w:rsidRPr="00CE0A09" w:rsidRDefault="002D2469" w:rsidP="002D2469">
      <w:pPr>
        <w:widowControl w:val="0"/>
        <w:autoSpaceDE w:val="0"/>
        <w:autoSpaceDN w:val="0"/>
        <w:adjustRightInd w:val="0"/>
        <w:jc w:val="both"/>
        <w:rPr>
          <w:sz w:val="28"/>
          <w:szCs w:val="28"/>
        </w:rPr>
      </w:pPr>
      <w:r w:rsidRPr="00CE0A09">
        <w:rPr>
          <w:sz w:val="28"/>
          <w:szCs w:val="28"/>
        </w:rPr>
        <w:t>- иные источники, не запрещенные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7.10.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2D2469" w:rsidRPr="00CE0A09" w:rsidRDefault="002D2469" w:rsidP="002D2469">
      <w:pPr>
        <w:widowControl w:val="0"/>
        <w:autoSpaceDE w:val="0"/>
        <w:autoSpaceDN w:val="0"/>
        <w:adjustRightInd w:val="0"/>
        <w:jc w:val="both"/>
        <w:rPr>
          <w:sz w:val="28"/>
          <w:szCs w:val="28"/>
        </w:rPr>
      </w:pPr>
      <w:r w:rsidRPr="00CE0A09">
        <w:rPr>
          <w:sz w:val="28"/>
          <w:szCs w:val="28"/>
        </w:rPr>
        <w:t>7.11. 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7.12. Учреждение вправе с согласия собственника передавать </w:t>
      </w:r>
      <w:r w:rsidRPr="00CE0A09">
        <w:rPr>
          <w:sz w:val="28"/>
          <w:szCs w:val="28"/>
        </w:rPr>
        <w:lastRenderedPageBreak/>
        <w:t>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D2469" w:rsidRPr="00CE0A09" w:rsidRDefault="002D2469" w:rsidP="002D2469">
      <w:pPr>
        <w:widowControl w:val="0"/>
        <w:autoSpaceDE w:val="0"/>
        <w:autoSpaceDN w:val="0"/>
        <w:adjustRightInd w:val="0"/>
        <w:jc w:val="both"/>
        <w:rPr>
          <w:sz w:val="28"/>
          <w:szCs w:val="28"/>
        </w:rPr>
      </w:pPr>
      <w:r w:rsidRPr="00CE0A09">
        <w:rPr>
          <w:sz w:val="28"/>
          <w:szCs w:val="28"/>
        </w:rPr>
        <w:t>В случаях и порядке, предусмотренных федеральными законами, Учреждение вправе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2D2469" w:rsidRPr="00CE0A09" w:rsidRDefault="002D2469" w:rsidP="002D2469">
      <w:pPr>
        <w:widowControl w:val="0"/>
        <w:autoSpaceDE w:val="0"/>
        <w:autoSpaceDN w:val="0"/>
        <w:adjustRightInd w:val="0"/>
        <w:jc w:val="both"/>
        <w:rPr>
          <w:sz w:val="28"/>
          <w:szCs w:val="28"/>
        </w:rPr>
      </w:pPr>
      <w:r w:rsidRPr="00CE0A09">
        <w:rPr>
          <w:sz w:val="28"/>
          <w:szCs w:val="28"/>
        </w:rPr>
        <w:t>7.13.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2D2469" w:rsidRPr="00CE0A09" w:rsidRDefault="002D2469" w:rsidP="002D2469">
      <w:pPr>
        <w:widowControl w:val="0"/>
        <w:autoSpaceDE w:val="0"/>
        <w:autoSpaceDN w:val="0"/>
        <w:adjustRightInd w:val="0"/>
        <w:jc w:val="both"/>
        <w:rPr>
          <w:sz w:val="28"/>
          <w:szCs w:val="28"/>
        </w:rPr>
      </w:pPr>
      <w:r w:rsidRPr="00CE0A09">
        <w:rPr>
          <w:sz w:val="28"/>
          <w:szCs w:val="28"/>
        </w:rPr>
        <w:t>7.14. Крупная сделка может быть совершена Учреждением только с предварительного согласия Учредителя.</w:t>
      </w:r>
    </w:p>
    <w:p w:rsidR="002D2469" w:rsidRPr="00CE0A09" w:rsidRDefault="002D2469" w:rsidP="002D2469">
      <w:pPr>
        <w:widowControl w:val="0"/>
        <w:autoSpaceDE w:val="0"/>
        <w:autoSpaceDN w:val="0"/>
        <w:adjustRightInd w:val="0"/>
        <w:jc w:val="both"/>
        <w:rPr>
          <w:sz w:val="28"/>
          <w:szCs w:val="28"/>
        </w:rPr>
      </w:pPr>
      <w:r w:rsidRPr="00CE0A09">
        <w:rPr>
          <w:sz w:val="28"/>
          <w:szCs w:val="28"/>
        </w:rPr>
        <w:t>Крупная сделка, совершенная с нарушением требований абзаца первого настоящего пункта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настоящего Устава, независимо от того, была ли эта сделка признана недействительной.</w:t>
      </w:r>
    </w:p>
    <w:p w:rsidR="002D2469" w:rsidRPr="00CE0A09" w:rsidRDefault="002D2469" w:rsidP="002D2469">
      <w:pPr>
        <w:widowControl w:val="0"/>
        <w:autoSpaceDE w:val="0"/>
        <w:autoSpaceDN w:val="0"/>
        <w:adjustRightInd w:val="0"/>
        <w:jc w:val="both"/>
        <w:rPr>
          <w:sz w:val="28"/>
          <w:szCs w:val="28"/>
        </w:rPr>
      </w:pPr>
      <w:r w:rsidRPr="00CE0A09">
        <w:rPr>
          <w:sz w:val="28"/>
          <w:szCs w:val="28"/>
        </w:rPr>
        <w:t>7.15. В случае если заинтересованное лицо Учреждения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D2469" w:rsidRPr="00CE0A09" w:rsidRDefault="002D2469" w:rsidP="002D2469">
      <w:pPr>
        <w:widowControl w:val="0"/>
        <w:autoSpaceDE w:val="0"/>
        <w:autoSpaceDN w:val="0"/>
        <w:adjustRightInd w:val="0"/>
        <w:jc w:val="both"/>
        <w:rPr>
          <w:sz w:val="28"/>
          <w:szCs w:val="28"/>
        </w:rPr>
      </w:pPr>
      <w:r w:rsidRPr="00CE0A09">
        <w:rPr>
          <w:sz w:val="28"/>
          <w:szCs w:val="28"/>
        </w:rPr>
        <w:t>- оно обязано сообщить о своей заинтересованности Учредителю;</w:t>
      </w:r>
    </w:p>
    <w:p w:rsidR="002D2469" w:rsidRPr="00CE0A09" w:rsidRDefault="002D2469" w:rsidP="002D2469">
      <w:pPr>
        <w:widowControl w:val="0"/>
        <w:autoSpaceDE w:val="0"/>
        <w:autoSpaceDN w:val="0"/>
        <w:adjustRightInd w:val="0"/>
        <w:jc w:val="both"/>
        <w:rPr>
          <w:sz w:val="28"/>
          <w:szCs w:val="28"/>
        </w:rPr>
      </w:pPr>
      <w:r w:rsidRPr="00CE0A09">
        <w:rPr>
          <w:sz w:val="28"/>
          <w:szCs w:val="28"/>
        </w:rPr>
        <w:t>- сделка должна быть одобрена Учредителем.</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7.16. Учреждение несет ответственность за сохранность, целевое и надлежащее использование закрепленного за ним имущества. Контроль за сохранностью, целевым и надлежащим использованием закрепленным за Учреждением имуществом осуществляется  комитетом по управлению муниципальным имуществом администрации муниципального образования «Смидовичский муниципальный район» Еврейской автономной области в </w:t>
      </w:r>
      <w:r w:rsidRPr="00CE0A09">
        <w:rPr>
          <w:sz w:val="28"/>
          <w:szCs w:val="28"/>
        </w:rPr>
        <w:lastRenderedPageBreak/>
        <w:t>порядке, установленном местной администрацией муниципального образования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A360D3">
      <w:pPr>
        <w:widowControl w:val="0"/>
        <w:autoSpaceDE w:val="0"/>
        <w:autoSpaceDN w:val="0"/>
        <w:adjustRightInd w:val="0"/>
        <w:ind w:firstLine="0"/>
        <w:jc w:val="center"/>
        <w:rPr>
          <w:b/>
          <w:sz w:val="28"/>
          <w:szCs w:val="28"/>
        </w:rPr>
      </w:pPr>
      <w:r w:rsidRPr="00CE0A09">
        <w:rPr>
          <w:b/>
          <w:sz w:val="28"/>
          <w:szCs w:val="28"/>
        </w:rPr>
        <w:t>8. Филиалы и представительства Учреждения</w:t>
      </w:r>
    </w:p>
    <w:p w:rsidR="002D2469" w:rsidRPr="00CE0A09" w:rsidRDefault="002D2469" w:rsidP="002D2469">
      <w:pPr>
        <w:widowControl w:val="0"/>
        <w:autoSpaceDE w:val="0"/>
        <w:autoSpaceDN w:val="0"/>
        <w:adjustRightInd w:val="0"/>
        <w:ind w:firstLine="0"/>
        <w:jc w:val="both"/>
        <w:rPr>
          <w:sz w:val="28"/>
          <w:szCs w:val="28"/>
        </w:rPr>
      </w:pPr>
      <w:r w:rsidRPr="00CE0A09">
        <w:rPr>
          <w:sz w:val="28"/>
          <w:szCs w:val="28"/>
        </w:rPr>
        <w:t> </w:t>
      </w:r>
    </w:p>
    <w:p w:rsidR="002D2469" w:rsidRPr="00CE0A09" w:rsidRDefault="002D2469" w:rsidP="002D2469">
      <w:pPr>
        <w:widowControl w:val="0"/>
        <w:autoSpaceDE w:val="0"/>
        <w:autoSpaceDN w:val="0"/>
        <w:adjustRightInd w:val="0"/>
        <w:jc w:val="both"/>
        <w:rPr>
          <w:sz w:val="28"/>
          <w:szCs w:val="28"/>
        </w:rPr>
      </w:pPr>
      <w:r w:rsidRPr="00CE0A09">
        <w:rPr>
          <w:sz w:val="28"/>
          <w:szCs w:val="28"/>
        </w:rPr>
        <w:t>8.1. Учреждение может создавать филиалы и открывать представительства на территории Российской Федерации и за ее пределами с соблюдением требований федеральных законов, законодательства иностранных государств по месту нахождения филиалов и представительств, международных договоров Российской Федерации.</w:t>
      </w:r>
    </w:p>
    <w:p w:rsidR="002D2469" w:rsidRPr="00CE0A09" w:rsidRDefault="002D2469" w:rsidP="002D2469">
      <w:pPr>
        <w:widowControl w:val="0"/>
        <w:autoSpaceDE w:val="0"/>
        <w:autoSpaceDN w:val="0"/>
        <w:adjustRightInd w:val="0"/>
        <w:jc w:val="both"/>
        <w:rPr>
          <w:sz w:val="28"/>
          <w:szCs w:val="28"/>
        </w:rPr>
      </w:pPr>
      <w:r w:rsidRPr="00CE0A09">
        <w:rPr>
          <w:sz w:val="28"/>
          <w:szCs w:val="28"/>
        </w:rPr>
        <w:t>8.2. Филиалы и представительства осуществляют свою деятельность от имени Учреждения, которое несет ответственность за их деятельность.</w:t>
      </w:r>
    </w:p>
    <w:p w:rsidR="002D2469" w:rsidRPr="00CE0A09" w:rsidRDefault="002D2469" w:rsidP="002D2469">
      <w:pPr>
        <w:widowControl w:val="0"/>
        <w:autoSpaceDE w:val="0"/>
        <w:autoSpaceDN w:val="0"/>
        <w:adjustRightInd w:val="0"/>
        <w:jc w:val="both"/>
        <w:rPr>
          <w:sz w:val="28"/>
          <w:szCs w:val="28"/>
        </w:rPr>
      </w:pPr>
      <w:r w:rsidRPr="00CE0A09">
        <w:rPr>
          <w:sz w:val="28"/>
          <w:szCs w:val="28"/>
        </w:rPr>
        <w:t>8.3.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муниципальными нормативными актами.</w:t>
      </w:r>
    </w:p>
    <w:p w:rsidR="002D2469" w:rsidRPr="00CE0A09" w:rsidRDefault="002D2469" w:rsidP="002D2469">
      <w:pPr>
        <w:autoSpaceDE w:val="0"/>
        <w:autoSpaceDN w:val="0"/>
        <w:adjustRightInd w:val="0"/>
        <w:jc w:val="both"/>
        <w:rPr>
          <w:sz w:val="28"/>
          <w:szCs w:val="28"/>
        </w:rPr>
      </w:pPr>
      <w:r w:rsidRPr="00CE0A09">
        <w:rPr>
          <w:sz w:val="28"/>
          <w:szCs w:val="28"/>
        </w:rPr>
        <w:t>Представительства и филиалы указываются в едином государственном реестре юридических лиц.</w:t>
      </w:r>
    </w:p>
    <w:p w:rsidR="002D2469" w:rsidRPr="00CE0A09" w:rsidRDefault="002D2469" w:rsidP="002D2469">
      <w:pPr>
        <w:widowControl w:val="0"/>
        <w:autoSpaceDE w:val="0"/>
        <w:autoSpaceDN w:val="0"/>
        <w:adjustRightInd w:val="0"/>
        <w:jc w:val="both"/>
        <w:rPr>
          <w:sz w:val="28"/>
          <w:szCs w:val="28"/>
        </w:rPr>
      </w:pPr>
      <w:r w:rsidRPr="00CE0A09">
        <w:rPr>
          <w:sz w:val="28"/>
          <w:szCs w:val="28"/>
        </w:rPr>
        <w:t>8.4. Имущество филиалов и представительств учитывается на их отдельном балансе, являющемся частью баланса Учреждения.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8.5.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A360D3">
      <w:pPr>
        <w:widowControl w:val="0"/>
        <w:autoSpaceDE w:val="0"/>
        <w:autoSpaceDN w:val="0"/>
        <w:adjustRightInd w:val="0"/>
        <w:ind w:firstLine="0"/>
        <w:jc w:val="center"/>
        <w:rPr>
          <w:b/>
          <w:sz w:val="28"/>
          <w:szCs w:val="28"/>
        </w:rPr>
      </w:pPr>
      <w:r w:rsidRPr="00CE0A09">
        <w:rPr>
          <w:b/>
          <w:sz w:val="28"/>
          <w:szCs w:val="28"/>
        </w:rPr>
        <w:t>9. Контроль за деятельностью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9.1. Учреждение ведет бухгалтерский учет и статистическую отчетность в порядке, установленном федеральными законами.</w:t>
      </w:r>
    </w:p>
    <w:p w:rsidR="002D2469" w:rsidRPr="00CE0A09" w:rsidRDefault="002D2469" w:rsidP="002D2469">
      <w:pPr>
        <w:widowControl w:val="0"/>
        <w:autoSpaceDE w:val="0"/>
        <w:autoSpaceDN w:val="0"/>
        <w:adjustRightInd w:val="0"/>
        <w:jc w:val="both"/>
        <w:rPr>
          <w:sz w:val="28"/>
          <w:szCs w:val="28"/>
        </w:rPr>
      </w:pPr>
      <w:r w:rsidRPr="00CE0A09">
        <w:rPr>
          <w:sz w:val="28"/>
          <w:szCs w:val="28"/>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а также комитету по управлению муниципальным имуществом администрации муниципального образования «Смидовичский муниципальный район» Еврейской автономной области, иным органам государственной власти по их запросам.</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9.2.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w:t>
      </w:r>
      <w:r w:rsidRPr="00CE0A09">
        <w:rPr>
          <w:sz w:val="28"/>
          <w:szCs w:val="28"/>
        </w:rPr>
        <w:lastRenderedPageBreak/>
        <w:t>коммерческой тайны.</w:t>
      </w:r>
    </w:p>
    <w:p w:rsidR="002D2469" w:rsidRPr="00CE0A09" w:rsidRDefault="002D2469" w:rsidP="002D2469">
      <w:pPr>
        <w:widowControl w:val="0"/>
        <w:autoSpaceDE w:val="0"/>
        <w:autoSpaceDN w:val="0"/>
        <w:adjustRightInd w:val="0"/>
        <w:jc w:val="both"/>
        <w:rPr>
          <w:sz w:val="28"/>
          <w:szCs w:val="28"/>
        </w:rPr>
      </w:pPr>
      <w:r w:rsidRPr="00CE0A09">
        <w:rPr>
          <w:sz w:val="28"/>
          <w:szCs w:val="28"/>
        </w:rPr>
        <w:t>9.3. Учреждение обеспечивает открытость и доступность:</w:t>
      </w:r>
    </w:p>
    <w:p w:rsidR="002D2469" w:rsidRPr="00CE0A09" w:rsidRDefault="002D2469" w:rsidP="002D2469">
      <w:pPr>
        <w:ind w:firstLine="0"/>
        <w:jc w:val="both"/>
        <w:rPr>
          <w:sz w:val="28"/>
          <w:szCs w:val="28"/>
        </w:rPr>
      </w:pPr>
      <w:r w:rsidRPr="00CE0A09">
        <w:rPr>
          <w:sz w:val="28"/>
          <w:szCs w:val="28"/>
        </w:rPr>
        <w:t>1) информации:</w:t>
      </w:r>
    </w:p>
    <w:p w:rsidR="002D2469" w:rsidRPr="00CE0A09" w:rsidRDefault="002D2469" w:rsidP="002D2469">
      <w:pPr>
        <w:jc w:val="both"/>
        <w:rPr>
          <w:sz w:val="28"/>
          <w:szCs w:val="28"/>
        </w:rPr>
      </w:pPr>
      <w:r w:rsidRPr="00CE0A09">
        <w:rPr>
          <w:sz w:val="28"/>
          <w:szCs w:val="28"/>
        </w:rPr>
        <w:t>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2D2469" w:rsidRPr="00CE0A09" w:rsidRDefault="002D2469" w:rsidP="002D2469">
      <w:pPr>
        <w:jc w:val="both"/>
        <w:rPr>
          <w:sz w:val="28"/>
          <w:szCs w:val="28"/>
        </w:rPr>
      </w:pPr>
      <w:r w:rsidRPr="00CE0A09">
        <w:rPr>
          <w:sz w:val="28"/>
          <w:szCs w:val="28"/>
        </w:rPr>
        <w:t>б) о структуре и об органах управления Учреждения;</w:t>
      </w:r>
    </w:p>
    <w:p w:rsidR="002D2469" w:rsidRPr="00CE0A09" w:rsidRDefault="002D2469" w:rsidP="002D2469">
      <w:pPr>
        <w:jc w:val="both"/>
        <w:rPr>
          <w:sz w:val="28"/>
          <w:szCs w:val="28"/>
        </w:rPr>
      </w:pPr>
      <w:r w:rsidRPr="00CE0A09">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2469" w:rsidRPr="00CE0A09" w:rsidRDefault="002D2469" w:rsidP="002D2469">
      <w:pPr>
        <w:jc w:val="both"/>
        <w:rPr>
          <w:sz w:val="28"/>
          <w:szCs w:val="28"/>
        </w:rPr>
      </w:pPr>
      <w:r w:rsidRPr="00CE0A09">
        <w:rPr>
          <w:sz w:val="28"/>
          <w:szCs w:val="28"/>
        </w:rPr>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2D2469" w:rsidRPr="00CE0A09" w:rsidRDefault="002D2469" w:rsidP="002D2469">
      <w:pPr>
        <w:jc w:val="both"/>
        <w:rPr>
          <w:sz w:val="28"/>
          <w:szCs w:val="28"/>
        </w:rPr>
      </w:pPr>
      <w:r w:rsidRPr="00CE0A09">
        <w:rPr>
          <w:sz w:val="28"/>
          <w:szCs w:val="28"/>
        </w:rPr>
        <w:t>д) о языках образования;</w:t>
      </w:r>
    </w:p>
    <w:p w:rsidR="002D2469" w:rsidRPr="00CE0A09" w:rsidRDefault="002D2469" w:rsidP="002D2469">
      <w:pPr>
        <w:jc w:val="both"/>
        <w:rPr>
          <w:sz w:val="28"/>
          <w:szCs w:val="28"/>
        </w:rPr>
      </w:pPr>
      <w:r w:rsidRPr="00CE0A09">
        <w:rPr>
          <w:sz w:val="28"/>
          <w:szCs w:val="28"/>
        </w:rPr>
        <w:t>е) о федеральных государственных образовательных стандартах, об образовательных стандартах (при их наличии);</w:t>
      </w:r>
    </w:p>
    <w:p w:rsidR="002D2469" w:rsidRPr="00CE0A09" w:rsidRDefault="002D2469" w:rsidP="002D2469">
      <w:pPr>
        <w:jc w:val="both"/>
        <w:rPr>
          <w:sz w:val="28"/>
          <w:szCs w:val="28"/>
        </w:rPr>
      </w:pPr>
      <w:r w:rsidRPr="00CE0A09">
        <w:rPr>
          <w:sz w:val="28"/>
          <w:szCs w:val="28"/>
        </w:rPr>
        <w:t>ж) о руководителе Учреждения, руководителях филиалов Учреждения (при их наличии);</w:t>
      </w:r>
    </w:p>
    <w:p w:rsidR="002D2469" w:rsidRPr="00CE0A09" w:rsidRDefault="002D2469" w:rsidP="002D2469">
      <w:pPr>
        <w:jc w:val="both"/>
        <w:rPr>
          <w:sz w:val="28"/>
          <w:szCs w:val="28"/>
        </w:rPr>
      </w:pPr>
      <w:r w:rsidRPr="00CE0A09">
        <w:rPr>
          <w:sz w:val="28"/>
          <w:szCs w:val="28"/>
        </w:rPr>
        <w:t>з) о персональном составе педагогических работников с указанием уровня образования, квалификации и опыта работы;</w:t>
      </w:r>
    </w:p>
    <w:p w:rsidR="002D2469" w:rsidRPr="00CE0A09" w:rsidRDefault="002D2469" w:rsidP="002D2469">
      <w:pPr>
        <w:jc w:val="both"/>
        <w:rPr>
          <w:sz w:val="28"/>
          <w:szCs w:val="28"/>
        </w:rPr>
      </w:pPr>
      <w:r w:rsidRPr="00CE0A09">
        <w:rPr>
          <w:sz w:val="28"/>
          <w:szCs w:val="28"/>
        </w:rPr>
        <w:t>и) о материально-техническом обеспечении Учреждения;</w:t>
      </w:r>
    </w:p>
    <w:p w:rsidR="002D2469" w:rsidRPr="00CE0A09" w:rsidRDefault="002D2469" w:rsidP="002D2469">
      <w:pPr>
        <w:jc w:val="both"/>
        <w:rPr>
          <w:sz w:val="28"/>
          <w:szCs w:val="28"/>
        </w:rPr>
      </w:pPr>
      <w:r w:rsidRPr="00CE0A09">
        <w:rPr>
          <w:sz w:val="28"/>
          <w:szCs w:val="28"/>
        </w:rPr>
        <w:t>к) 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2D2469" w:rsidRPr="00CE0A09" w:rsidRDefault="002D2469" w:rsidP="002D2469">
      <w:pPr>
        <w:jc w:val="both"/>
        <w:rPr>
          <w:sz w:val="28"/>
          <w:szCs w:val="28"/>
        </w:rPr>
      </w:pPr>
      <w:r w:rsidRPr="00CE0A09">
        <w:rPr>
          <w:sz w:val="28"/>
          <w:szCs w:val="28"/>
        </w:rPr>
        <w:t>л) о поступлении финансовых и материальных средств и об их расходовании по итогам финансового года.</w:t>
      </w:r>
    </w:p>
    <w:p w:rsidR="002D2469" w:rsidRPr="00CE0A09" w:rsidRDefault="002D2469" w:rsidP="002D2469">
      <w:pPr>
        <w:ind w:firstLine="0"/>
        <w:jc w:val="both"/>
        <w:rPr>
          <w:sz w:val="28"/>
          <w:szCs w:val="28"/>
        </w:rPr>
      </w:pPr>
      <w:r w:rsidRPr="00CE0A09">
        <w:rPr>
          <w:sz w:val="28"/>
          <w:szCs w:val="28"/>
        </w:rPr>
        <w:t>2) копий:</w:t>
      </w:r>
    </w:p>
    <w:p w:rsidR="002D2469" w:rsidRPr="00CE0A09" w:rsidRDefault="002D2469" w:rsidP="002D2469">
      <w:pPr>
        <w:jc w:val="both"/>
        <w:rPr>
          <w:sz w:val="28"/>
          <w:szCs w:val="28"/>
        </w:rPr>
      </w:pPr>
      <w:r w:rsidRPr="00CE0A09">
        <w:rPr>
          <w:sz w:val="28"/>
          <w:szCs w:val="28"/>
        </w:rPr>
        <w:t>а) устава Учреждения;</w:t>
      </w:r>
    </w:p>
    <w:p w:rsidR="002D2469" w:rsidRPr="00CE0A09" w:rsidRDefault="002D2469" w:rsidP="002D2469">
      <w:pPr>
        <w:jc w:val="both"/>
        <w:rPr>
          <w:sz w:val="28"/>
          <w:szCs w:val="28"/>
        </w:rPr>
      </w:pPr>
      <w:r w:rsidRPr="00CE0A09">
        <w:rPr>
          <w:sz w:val="28"/>
          <w:szCs w:val="28"/>
        </w:rPr>
        <w:t>б) лицензии на осуществление образовательной деятельности (с приложениями);</w:t>
      </w:r>
    </w:p>
    <w:p w:rsidR="002D2469" w:rsidRPr="00CE0A09" w:rsidRDefault="002D2469" w:rsidP="002D2469">
      <w:pPr>
        <w:jc w:val="both"/>
        <w:rPr>
          <w:sz w:val="28"/>
          <w:szCs w:val="28"/>
        </w:rPr>
      </w:pPr>
      <w:r w:rsidRPr="00CE0A09">
        <w:rPr>
          <w:sz w:val="28"/>
          <w:szCs w:val="28"/>
        </w:rPr>
        <w:t>в) плана финансово-хозяйственной деятельности Учреждения;</w:t>
      </w:r>
    </w:p>
    <w:p w:rsidR="002D2469" w:rsidRPr="00CE0A09" w:rsidRDefault="002D2469" w:rsidP="002D2469">
      <w:pPr>
        <w:jc w:val="both"/>
        <w:rPr>
          <w:sz w:val="28"/>
          <w:szCs w:val="28"/>
        </w:rPr>
      </w:pPr>
      <w:r w:rsidRPr="00CE0A09">
        <w:rPr>
          <w:sz w:val="28"/>
          <w:szCs w:val="28"/>
        </w:rPr>
        <w:t>г) локальных нормативных актов, предусмотренных Федеральным законом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2D2469" w:rsidRPr="00CE0A09" w:rsidRDefault="002D2469" w:rsidP="002D2469">
      <w:pPr>
        <w:jc w:val="both"/>
        <w:rPr>
          <w:sz w:val="28"/>
          <w:szCs w:val="28"/>
        </w:rPr>
      </w:pPr>
      <w:r w:rsidRPr="00CE0A09">
        <w:rPr>
          <w:sz w:val="28"/>
          <w:szCs w:val="28"/>
        </w:rPr>
        <w:t>д) отчета о результатах самообследования;</w:t>
      </w:r>
    </w:p>
    <w:p w:rsidR="002D2469" w:rsidRPr="00CE0A09" w:rsidRDefault="002D2469" w:rsidP="002D2469">
      <w:pPr>
        <w:jc w:val="both"/>
        <w:rPr>
          <w:sz w:val="28"/>
          <w:szCs w:val="28"/>
        </w:rPr>
      </w:pPr>
      <w:r w:rsidRPr="00CE0A09">
        <w:rPr>
          <w:sz w:val="28"/>
          <w:szCs w:val="28"/>
        </w:rPr>
        <w:t>3) предписаний органов, осуществляющих государственный контроль (надзор) в сфере образования, отчетов об исполнении таких предписаний;</w:t>
      </w:r>
    </w:p>
    <w:p w:rsidR="002D2469" w:rsidRPr="00CE0A09" w:rsidRDefault="002D2469" w:rsidP="002D2469">
      <w:pPr>
        <w:jc w:val="both"/>
        <w:rPr>
          <w:sz w:val="28"/>
          <w:szCs w:val="28"/>
        </w:rPr>
      </w:pPr>
      <w:r w:rsidRPr="00CE0A09">
        <w:rPr>
          <w:sz w:val="28"/>
          <w:szCs w:val="28"/>
        </w:rPr>
        <w:t>4)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2D2469" w:rsidRPr="00CE0A09" w:rsidRDefault="002D2469" w:rsidP="002D2469">
      <w:pPr>
        <w:widowControl w:val="0"/>
        <w:autoSpaceDE w:val="0"/>
        <w:autoSpaceDN w:val="0"/>
        <w:adjustRightInd w:val="0"/>
        <w:jc w:val="both"/>
        <w:rPr>
          <w:sz w:val="28"/>
          <w:szCs w:val="28"/>
        </w:rPr>
      </w:pPr>
      <w:r w:rsidRPr="00CE0A09">
        <w:rPr>
          <w:sz w:val="28"/>
          <w:szCs w:val="28"/>
        </w:rPr>
        <w:lastRenderedPageBreak/>
        <w:t>9.4. Учреждение обеспечивает открытость и доступность документов, указанных в пункте 9.3 настоящего Устава, с учетом требований законодательства Российской Федерации о защите государственной тайны.</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9.5. Сведения, определенные пунктом 9.3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 </w:t>
      </w:r>
    </w:p>
    <w:p w:rsidR="002D2469" w:rsidRPr="00CE0A09" w:rsidRDefault="002D2469" w:rsidP="002D2469">
      <w:pPr>
        <w:widowControl w:val="0"/>
        <w:autoSpaceDE w:val="0"/>
        <w:autoSpaceDN w:val="0"/>
        <w:adjustRightInd w:val="0"/>
        <w:jc w:val="both"/>
        <w:rPr>
          <w:sz w:val="28"/>
          <w:szCs w:val="28"/>
        </w:rPr>
      </w:pPr>
      <w:r w:rsidRPr="00CE0A09">
        <w:rPr>
          <w:sz w:val="28"/>
          <w:szCs w:val="28"/>
        </w:rPr>
        <w:t>Информация и документы, указанные в пункте 9.3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2D2469" w:rsidRPr="00CE0A09" w:rsidRDefault="002D2469" w:rsidP="002D2469">
      <w:pPr>
        <w:widowControl w:val="0"/>
        <w:autoSpaceDE w:val="0"/>
        <w:autoSpaceDN w:val="0"/>
        <w:adjustRightInd w:val="0"/>
        <w:jc w:val="both"/>
        <w:rPr>
          <w:sz w:val="28"/>
          <w:szCs w:val="28"/>
        </w:rPr>
      </w:pPr>
      <w:r w:rsidRPr="00CE0A09">
        <w:rPr>
          <w:sz w:val="28"/>
          <w:szCs w:val="28"/>
        </w:rPr>
        <w:t>9.6. Контроль за деятельностью Учреждения осуществляется в порядке, установленном администрацией муниципального образования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A360D3">
      <w:pPr>
        <w:widowControl w:val="0"/>
        <w:autoSpaceDE w:val="0"/>
        <w:autoSpaceDN w:val="0"/>
        <w:adjustRightInd w:val="0"/>
        <w:ind w:firstLine="0"/>
        <w:jc w:val="center"/>
        <w:rPr>
          <w:b/>
          <w:sz w:val="28"/>
          <w:szCs w:val="28"/>
        </w:rPr>
      </w:pPr>
      <w:r w:rsidRPr="00CE0A09">
        <w:rPr>
          <w:b/>
          <w:sz w:val="28"/>
          <w:szCs w:val="28"/>
        </w:rPr>
        <w:t>10. Реорганизация, изменение типа и ликвидация Учреждения</w:t>
      </w:r>
    </w:p>
    <w:p w:rsidR="002D2469" w:rsidRPr="00CE0A09" w:rsidRDefault="002D2469" w:rsidP="002D2469">
      <w:pPr>
        <w:widowControl w:val="0"/>
        <w:autoSpaceDE w:val="0"/>
        <w:autoSpaceDN w:val="0"/>
        <w:adjustRightInd w:val="0"/>
        <w:ind w:firstLine="0"/>
        <w:jc w:val="both"/>
        <w:rPr>
          <w:sz w:val="28"/>
          <w:szCs w:val="28"/>
        </w:rPr>
      </w:pPr>
    </w:p>
    <w:p w:rsidR="002D2469" w:rsidRPr="00CE0A09" w:rsidRDefault="002D2469" w:rsidP="002D2469">
      <w:pPr>
        <w:widowControl w:val="0"/>
        <w:autoSpaceDE w:val="0"/>
        <w:autoSpaceDN w:val="0"/>
        <w:adjustRightInd w:val="0"/>
        <w:jc w:val="both"/>
        <w:rPr>
          <w:sz w:val="28"/>
          <w:szCs w:val="28"/>
        </w:rPr>
      </w:pPr>
      <w:r w:rsidRPr="00CE0A09">
        <w:rPr>
          <w:sz w:val="28"/>
          <w:szCs w:val="28"/>
        </w:rPr>
        <w:t>10.1.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w:t>
      </w:r>
    </w:p>
    <w:p w:rsidR="002D2469" w:rsidRPr="00CE0A09" w:rsidRDefault="002D2469" w:rsidP="002D2469">
      <w:pPr>
        <w:widowControl w:val="0"/>
        <w:autoSpaceDE w:val="0"/>
        <w:autoSpaceDN w:val="0"/>
        <w:adjustRightInd w:val="0"/>
        <w:jc w:val="both"/>
        <w:rPr>
          <w:sz w:val="28"/>
          <w:szCs w:val="28"/>
        </w:rPr>
      </w:pPr>
      <w:r w:rsidRPr="00CE0A09">
        <w:rPr>
          <w:sz w:val="28"/>
          <w:szCs w:val="28"/>
        </w:rPr>
        <w:t>10.2. Реорганизация Учреждения может быть осуществлена в форме:</w:t>
      </w:r>
    </w:p>
    <w:p w:rsidR="002D2469" w:rsidRPr="00CE0A09" w:rsidRDefault="002D2469" w:rsidP="002D2469">
      <w:pPr>
        <w:widowControl w:val="0"/>
        <w:autoSpaceDE w:val="0"/>
        <w:autoSpaceDN w:val="0"/>
        <w:adjustRightInd w:val="0"/>
        <w:jc w:val="both"/>
        <w:rPr>
          <w:sz w:val="28"/>
          <w:szCs w:val="28"/>
        </w:rPr>
      </w:pPr>
      <w:r w:rsidRPr="00CE0A09">
        <w:rPr>
          <w:sz w:val="28"/>
          <w:szCs w:val="28"/>
        </w:rPr>
        <w:t>- слияния двух или нескольких учреждений;</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присоединения к Учреждению одного учреждения или нескольких учреждений соответствующей формы собственности;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 разделения Учреждения на два учреждения или несколько учреждений соответствующей формы собственности;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 выделения из Учреждения одного учреждения или нескольких учреждений соответствующей формы собственности;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 преобразования в некоммерческую организацию иных организационно-правовых форм.</w:t>
      </w:r>
    </w:p>
    <w:p w:rsidR="002D2469" w:rsidRPr="00CE0A09" w:rsidRDefault="002D2469" w:rsidP="002D2469">
      <w:pPr>
        <w:widowControl w:val="0"/>
        <w:autoSpaceDE w:val="0"/>
        <w:autoSpaceDN w:val="0"/>
        <w:adjustRightInd w:val="0"/>
        <w:jc w:val="both"/>
        <w:rPr>
          <w:sz w:val="28"/>
          <w:szCs w:val="28"/>
        </w:rPr>
      </w:pPr>
      <w:r w:rsidRPr="00CE0A09">
        <w:rPr>
          <w:sz w:val="28"/>
          <w:szCs w:val="28"/>
        </w:rPr>
        <w:t>10.3.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2D2469" w:rsidRPr="00CE0A09" w:rsidRDefault="002D2469" w:rsidP="002D2469">
      <w:pPr>
        <w:widowControl w:val="0"/>
        <w:autoSpaceDE w:val="0"/>
        <w:autoSpaceDN w:val="0"/>
        <w:adjustRightInd w:val="0"/>
        <w:jc w:val="both"/>
        <w:rPr>
          <w:sz w:val="28"/>
          <w:szCs w:val="28"/>
        </w:rPr>
      </w:pPr>
      <w:r w:rsidRPr="00CE0A09">
        <w:rPr>
          <w:sz w:val="28"/>
          <w:szCs w:val="28"/>
        </w:rPr>
        <w:t xml:space="preserve">10.4.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w:t>
      </w:r>
      <w:r w:rsidRPr="00CE0A09">
        <w:rPr>
          <w:sz w:val="28"/>
          <w:szCs w:val="28"/>
        </w:rPr>
        <w:lastRenderedPageBreak/>
        <w:t>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10.5. Изменение типа Учреждения не является его реорганизацией. При изменении типа Учреждения в его Устав вносятся соответствующие изменения.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10.6. Учреждение может быть ликвидировано по основаниям и в порядке, предусмотренным Гражданским кодексом Российской Федерации, Федеральным законом «О некоммерческих организациях», иными федеральными законами.</w:t>
      </w:r>
    </w:p>
    <w:p w:rsidR="002D2469" w:rsidRPr="00CE0A09" w:rsidRDefault="002D2469" w:rsidP="002D2469">
      <w:pPr>
        <w:widowControl w:val="0"/>
        <w:autoSpaceDE w:val="0"/>
        <w:autoSpaceDN w:val="0"/>
        <w:adjustRightInd w:val="0"/>
        <w:jc w:val="both"/>
        <w:rPr>
          <w:sz w:val="28"/>
          <w:szCs w:val="28"/>
        </w:rPr>
      </w:pPr>
      <w:r w:rsidRPr="00CE0A09">
        <w:rPr>
          <w:sz w:val="28"/>
          <w:szCs w:val="28"/>
        </w:rPr>
        <w:t>10.7. Принятие решения о ликвидации и проведение ликвидации Учреждения осуществляется в порядке, установленном администрацией муниципального образования «Смидовичский муниципальный район» Еврейской автономной области.</w:t>
      </w:r>
    </w:p>
    <w:p w:rsidR="002D2469" w:rsidRPr="00CE0A09" w:rsidRDefault="002D2469" w:rsidP="002D2469">
      <w:pPr>
        <w:widowControl w:val="0"/>
        <w:autoSpaceDE w:val="0"/>
        <w:autoSpaceDN w:val="0"/>
        <w:adjustRightInd w:val="0"/>
        <w:jc w:val="both"/>
        <w:rPr>
          <w:sz w:val="28"/>
          <w:szCs w:val="28"/>
        </w:rPr>
      </w:pPr>
      <w:r w:rsidRPr="00CE0A09">
        <w:rPr>
          <w:sz w:val="28"/>
          <w:szCs w:val="28"/>
        </w:rPr>
        <w:t>Принятие администрацией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D2469" w:rsidRPr="00CE0A09" w:rsidRDefault="002D2469" w:rsidP="002D2469">
      <w:pPr>
        <w:widowControl w:val="0"/>
        <w:autoSpaceDE w:val="0"/>
        <w:autoSpaceDN w:val="0"/>
        <w:adjustRightInd w:val="0"/>
        <w:jc w:val="both"/>
        <w:rPr>
          <w:sz w:val="28"/>
          <w:szCs w:val="28"/>
        </w:rPr>
      </w:pPr>
      <w:r w:rsidRPr="00CE0A09">
        <w:rPr>
          <w:sz w:val="28"/>
          <w:szCs w:val="28"/>
        </w:rPr>
        <w:t>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комитету по управлению муниципальным имуществом администрации муниципального образования «Смидовичский муниципальный район» Еврейской автономной области</w:t>
      </w:r>
    </w:p>
    <w:p w:rsidR="00D363E4" w:rsidRPr="00CE0A09" w:rsidRDefault="00E936D7">
      <w:pPr>
        <w:rPr>
          <w:sz w:val="28"/>
          <w:szCs w:val="28"/>
        </w:rPr>
      </w:pPr>
      <w:r>
        <w:rPr>
          <w:noProof/>
          <w:sz w:val="28"/>
          <w:szCs w:val="28"/>
        </w:rPr>
        <w:lastRenderedPageBreak/>
        <w:drawing>
          <wp:inline distT="0" distB="0" distL="0" distR="0">
            <wp:extent cx="6028690" cy="7804150"/>
            <wp:effectExtent l="19050" t="0" r="0" b="0"/>
            <wp:docPr id="2" name="Рисунок 2" descr="C:\Users\sava\Desktop\Сайты\сш7\ДОКУМЕНТЫ\ДОКУМЕНТЫ\Устав + ИНН СОШ 7\устав посл стр СОШ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a\Desktop\Сайты\сш7\ДОКУМЕНТЫ\ДОКУМЕНТЫ\Устав + ИНН СОШ 7\устав посл стр СОШ 7..jpg"/>
                    <pic:cNvPicPr>
                      <a:picLocks noChangeAspect="1" noChangeArrowheads="1"/>
                    </pic:cNvPicPr>
                  </pic:nvPicPr>
                  <pic:blipFill>
                    <a:blip r:embed="rId7"/>
                    <a:srcRect/>
                    <a:stretch>
                      <a:fillRect/>
                    </a:stretch>
                  </pic:blipFill>
                  <pic:spPr bwMode="auto">
                    <a:xfrm>
                      <a:off x="0" y="0"/>
                      <a:ext cx="6028690" cy="7804150"/>
                    </a:xfrm>
                    <a:prstGeom prst="rect">
                      <a:avLst/>
                    </a:prstGeom>
                    <a:noFill/>
                    <a:ln w="9525">
                      <a:noFill/>
                      <a:miter lim="800000"/>
                      <a:headEnd/>
                      <a:tailEnd/>
                    </a:ln>
                  </pic:spPr>
                </pic:pic>
              </a:graphicData>
            </a:graphic>
          </wp:inline>
        </w:drawing>
      </w:r>
    </w:p>
    <w:sectPr w:rsidR="00D363E4" w:rsidRPr="00CE0A09" w:rsidSect="002D2469">
      <w:headerReference w:type="default" r:id="rId8"/>
      <w:pgSz w:w="12240" w:h="15840"/>
      <w:pgMar w:top="1134" w:right="104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1A" w:rsidRDefault="0003201A">
      <w:r>
        <w:separator/>
      </w:r>
    </w:p>
  </w:endnote>
  <w:endnote w:type="continuationSeparator" w:id="1">
    <w:p w:rsidR="0003201A" w:rsidRDefault="00032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1A" w:rsidRDefault="0003201A">
      <w:r>
        <w:separator/>
      </w:r>
    </w:p>
  </w:footnote>
  <w:footnote w:type="continuationSeparator" w:id="1">
    <w:p w:rsidR="0003201A" w:rsidRDefault="00032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9D" w:rsidRPr="0070418C" w:rsidRDefault="0003201A" w:rsidP="00F23DF1">
    <w:pPr>
      <w:pStyle w:val="a3"/>
      <w:ind w:firstLine="0"/>
      <w:jc w:val="cent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63D0C"/>
    <w:rsid w:val="0003201A"/>
    <w:rsid w:val="0009703C"/>
    <w:rsid w:val="00192531"/>
    <w:rsid w:val="002D2469"/>
    <w:rsid w:val="00563D0C"/>
    <w:rsid w:val="009F7E0A"/>
    <w:rsid w:val="00A360D3"/>
    <w:rsid w:val="00B536F3"/>
    <w:rsid w:val="00CE0A09"/>
    <w:rsid w:val="00D363E4"/>
    <w:rsid w:val="00DB291B"/>
    <w:rsid w:val="00E93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69"/>
    <w:pPr>
      <w:spacing w:after="0" w:line="240" w:lineRule="auto"/>
      <w:ind w:firstLine="709"/>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D246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header"/>
    <w:basedOn w:val="a"/>
    <w:link w:val="a4"/>
    <w:uiPriority w:val="99"/>
    <w:unhideWhenUsed/>
    <w:rsid w:val="002D2469"/>
    <w:pPr>
      <w:tabs>
        <w:tab w:val="center" w:pos="4677"/>
        <w:tab w:val="right" w:pos="9355"/>
      </w:tabs>
    </w:pPr>
  </w:style>
  <w:style w:type="character" w:customStyle="1" w:styleId="a4">
    <w:name w:val="Верхний колонтитул Знак"/>
    <w:basedOn w:val="a0"/>
    <w:link w:val="a3"/>
    <w:uiPriority w:val="99"/>
    <w:rsid w:val="002D2469"/>
    <w:rPr>
      <w:rFonts w:ascii="Times New Roman" w:eastAsia="Times New Roman" w:hAnsi="Times New Roman" w:cs="Times New Roman"/>
      <w:sz w:val="24"/>
      <w:lang w:eastAsia="ru-RU"/>
    </w:rPr>
  </w:style>
  <w:style w:type="paragraph" w:styleId="a5">
    <w:name w:val="No Spacing"/>
    <w:uiPriority w:val="1"/>
    <w:qFormat/>
    <w:rsid w:val="002D2469"/>
    <w:pPr>
      <w:spacing w:after="0" w:line="240" w:lineRule="auto"/>
    </w:pPr>
    <w:rPr>
      <w:rFonts w:ascii="Calibri" w:eastAsia="Times New Roman" w:hAnsi="Calibri" w:cs="Times New Roman"/>
      <w:lang w:eastAsia="ru-RU"/>
    </w:rPr>
  </w:style>
  <w:style w:type="paragraph" w:customStyle="1" w:styleId="Centered">
    <w:name w:val="Centered"/>
    <w:uiPriority w:val="99"/>
    <w:rsid w:val="002D246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article">
    <w:name w:val="article"/>
    <w:basedOn w:val="a"/>
    <w:rsid w:val="002D2469"/>
    <w:pPr>
      <w:spacing w:before="100" w:beforeAutospacing="1" w:after="100" w:afterAutospacing="1"/>
      <w:ind w:firstLine="0"/>
    </w:pPr>
    <w:rPr>
      <w:szCs w:val="24"/>
    </w:rPr>
  </w:style>
  <w:style w:type="paragraph" w:customStyle="1" w:styleId="c3">
    <w:name w:val="c3"/>
    <w:basedOn w:val="a"/>
    <w:rsid w:val="002D2469"/>
    <w:pPr>
      <w:spacing w:before="100" w:beforeAutospacing="1" w:after="100" w:afterAutospacing="1"/>
      <w:ind w:firstLine="0"/>
    </w:pPr>
    <w:rPr>
      <w:szCs w:val="24"/>
    </w:rPr>
  </w:style>
  <w:style w:type="character" w:customStyle="1" w:styleId="c2">
    <w:name w:val="c2"/>
    <w:basedOn w:val="a0"/>
    <w:rsid w:val="002D2469"/>
  </w:style>
  <w:style w:type="paragraph" w:styleId="2">
    <w:name w:val="Body Text 2"/>
    <w:basedOn w:val="a"/>
    <w:link w:val="20"/>
    <w:rsid w:val="002D2469"/>
    <w:pPr>
      <w:ind w:firstLine="0"/>
    </w:pPr>
    <w:rPr>
      <w:szCs w:val="20"/>
    </w:rPr>
  </w:style>
  <w:style w:type="character" w:customStyle="1" w:styleId="20">
    <w:name w:val="Основной текст 2 Знак"/>
    <w:basedOn w:val="a0"/>
    <w:link w:val="2"/>
    <w:rsid w:val="002D2469"/>
    <w:rPr>
      <w:rFonts w:ascii="Times New Roman" w:eastAsia="Times New Roman" w:hAnsi="Times New Roman" w:cs="Times New Roman"/>
      <w:sz w:val="24"/>
      <w:szCs w:val="20"/>
      <w:lang w:eastAsia="ru-RU"/>
    </w:rPr>
  </w:style>
  <w:style w:type="paragraph" w:styleId="a6">
    <w:name w:val="List Paragraph"/>
    <w:basedOn w:val="a"/>
    <w:uiPriority w:val="34"/>
    <w:qFormat/>
    <w:rsid w:val="00B536F3"/>
    <w:pPr>
      <w:spacing w:after="200" w:line="276" w:lineRule="auto"/>
      <w:ind w:left="720" w:firstLine="0"/>
      <w:contextualSpacing/>
    </w:pPr>
    <w:rPr>
      <w:rFonts w:ascii="Calibri" w:hAnsi="Calibri"/>
      <w:sz w:val="22"/>
    </w:rPr>
  </w:style>
  <w:style w:type="paragraph" w:styleId="a7">
    <w:name w:val="Title"/>
    <w:basedOn w:val="a"/>
    <w:link w:val="a8"/>
    <w:qFormat/>
    <w:rsid w:val="00B536F3"/>
    <w:pPr>
      <w:tabs>
        <w:tab w:val="left" w:pos="6237"/>
      </w:tabs>
      <w:ind w:left="4536" w:firstLine="0"/>
      <w:jc w:val="center"/>
    </w:pPr>
    <w:rPr>
      <w:b/>
      <w:sz w:val="28"/>
      <w:szCs w:val="20"/>
    </w:rPr>
  </w:style>
  <w:style w:type="character" w:customStyle="1" w:styleId="a8">
    <w:name w:val="Название Знак"/>
    <w:basedOn w:val="a0"/>
    <w:link w:val="a7"/>
    <w:rsid w:val="00B536F3"/>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9F7E0A"/>
    <w:rPr>
      <w:rFonts w:ascii="Segoe UI" w:hAnsi="Segoe UI" w:cs="Segoe UI"/>
      <w:sz w:val="18"/>
      <w:szCs w:val="18"/>
    </w:rPr>
  </w:style>
  <w:style w:type="character" w:customStyle="1" w:styleId="aa">
    <w:name w:val="Текст выноски Знак"/>
    <w:basedOn w:val="a0"/>
    <w:link w:val="a9"/>
    <w:uiPriority w:val="99"/>
    <w:semiHidden/>
    <w:rsid w:val="009F7E0A"/>
    <w:rPr>
      <w:rFonts w:ascii="Segoe UI" w:eastAsia="Times New Roman" w:hAnsi="Segoe UI" w:cs="Segoe UI"/>
      <w:sz w:val="18"/>
      <w:szCs w:val="18"/>
      <w:lang w:eastAsia="ru-RU"/>
    </w:rPr>
  </w:style>
  <w:style w:type="paragraph" w:styleId="ab">
    <w:name w:val="footer"/>
    <w:basedOn w:val="a"/>
    <w:link w:val="ac"/>
    <w:uiPriority w:val="99"/>
    <w:unhideWhenUsed/>
    <w:rsid w:val="00CE0A09"/>
    <w:pPr>
      <w:tabs>
        <w:tab w:val="center" w:pos="4677"/>
        <w:tab w:val="right" w:pos="9355"/>
      </w:tabs>
    </w:pPr>
  </w:style>
  <w:style w:type="character" w:customStyle="1" w:styleId="ac">
    <w:name w:val="Нижний колонтитул Знак"/>
    <w:basedOn w:val="a0"/>
    <w:link w:val="ab"/>
    <w:uiPriority w:val="99"/>
    <w:rsid w:val="00CE0A09"/>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69"/>
    <w:pPr>
      <w:spacing w:after="0" w:line="240" w:lineRule="auto"/>
      <w:ind w:firstLine="709"/>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D246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header"/>
    <w:basedOn w:val="a"/>
    <w:link w:val="a4"/>
    <w:uiPriority w:val="99"/>
    <w:unhideWhenUsed/>
    <w:rsid w:val="002D2469"/>
    <w:pPr>
      <w:tabs>
        <w:tab w:val="center" w:pos="4677"/>
        <w:tab w:val="right" w:pos="9355"/>
      </w:tabs>
    </w:pPr>
  </w:style>
  <w:style w:type="character" w:customStyle="1" w:styleId="a4">
    <w:name w:val="Верхний колонтитул Знак"/>
    <w:basedOn w:val="a0"/>
    <w:link w:val="a3"/>
    <w:uiPriority w:val="99"/>
    <w:rsid w:val="002D2469"/>
    <w:rPr>
      <w:rFonts w:ascii="Times New Roman" w:eastAsia="Times New Roman" w:hAnsi="Times New Roman" w:cs="Times New Roman"/>
      <w:sz w:val="24"/>
      <w:lang w:eastAsia="ru-RU"/>
    </w:rPr>
  </w:style>
  <w:style w:type="paragraph" w:styleId="a5">
    <w:name w:val="No Spacing"/>
    <w:uiPriority w:val="1"/>
    <w:qFormat/>
    <w:rsid w:val="002D2469"/>
    <w:pPr>
      <w:spacing w:after="0" w:line="240" w:lineRule="auto"/>
    </w:pPr>
    <w:rPr>
      <w:rFonts w:ascii="Calibri" w:eastAsia="Times New Roman" w:hAnsi="Calibri" w:cs="Times New Roman"/>
      <w:lang w:eastAsia="ru-RU"/>
    </w:rPr>
  </w:style>
  <w:style w:type="paragraph" w:customStyle="1" w:styleId="Centered">
    <w:name w:val="Centered"/>
    <w:uiPriority w:val="99"/>
    <w:rsid w:val="002D246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article">
    <w:name w:val="article"/>
    <w:basedOn w:val="a"/>
    <w:rsid w:val="002D2469"/>
    <w:pPr>
      <w:spacing w:before="100" w:beforeAutospacing="1" w:after="100" w:afterAutospacing="1"/>
      <w:ind w:firstLine="0"/>
    </w:pPr>
    <w:rPr>
      <w:szCs w:val="24"/>
    </w:rPr>
  </w:style>
  <w:style w:type="paragraph" w:customStyle="1" w:styleId="c3">
    <w:name w:val="c3"/>
    <w:basedOn w:val="a"/>
    <w:rsid w:val="002D2469"/>
    <w:pPr>
      <w:spacing w:before="100" w:beforeAutospacing="1" w:after="100" w:afterAutospacing="1"/>
      <w:ind w:firstLine="0"/>
    </w:pPr>
    <w:rPr>
      <w:szCs w:val="24"/>
    </w:rPr>
  </w:style>
  <w:style w:type="character" w:customStyle="1" w:styleId="c2">
    <w:name w:val="c2"/>
    <w:basedOn w:val="a0"/>
    <w:rsid w:val="002D2469"/>
  </w:style>
  <w:style w:type="paragraph" w:styleId="2">
    <w:name w:val="Body Text 2"/>
    <w:basedOn w:val="a"/>
    <w:link w:val="20"/>
    <w:rsid w:val="002D2469"/>
    <w:pPr>
      <w:ind w:firstLine="0"/>
    </w:pPr>
    <w:rPr>
      <w:szCs w:val="20"/>
    </w:rPr>
  </w:style>
  <w:style w:type="character" w:customStyle="1" w:styleId="20">
    <w:name w:val="Основной текст 2 Знак"/>
    <w:basedOn w:val="a0"/>
    <w:link w:val="2"/>
    <w:rsid w:val="002D2469"/>
    <w:rPr>
      <w:rFonts w:ascii="Times New Roman" w:eastAsia="Times New Roman" w:hAnsi="Times New Roman" w:cs="Times New Roman"/>
      <w:sz w:val="24"/>
      <w:szCs w:val="20"/>
      <w:lang w:eastAsia="ru-RU"/>
    </w:rPr>
  </w:style>
  <w:style w:type="paragraph" w:styleId="a6">
    <w:name w:val="List Paragraph"/>
    <w:basedOn w:val="a"/>
    <w:uiPriority w:val="34"/>
    <w:qFormat/>
    <w:rsid w:val="00B536F3"/>
    <w:pPr>
      <w:spacing w:after="200" w:line="276" w:lineRule="auto"/>
      <w:ind w:left="720" w:firstLine="0"/>
      <w:contextualSpacing/>
    </w:pPr>
    <w:rPr>
      <w:rFonts w:ascii="Calibri" w:hAnsi="Calibri"/>
      <w:sz w:val="22"/>
    </w:rPr>
  </w:style>
  <w:style w:type="paragraph" w:styleId="a7">
    <w:name w:val="Title"/>
    <w:basedOn w:val="a"/>
    <w:link w:val="a8"/>
    <w:qFormat/>
    <w:rsid w:val="00B536F3"/>
    <w:pPr>
      <w:tabs>
        <w:tab w:val="left" w:pos="6237"/>
      </w:tabs>
      <w:ind w:left="4536" w:firstLine="0"/>
      <w:jc w:val="center"/>
    </w:pPr>
    <w:rPr>
      <w:b/>
      <w:sz w:val="28"/>
      <w:szCs w:val="20"/>
    </w:rPr>
  </w:style>
  <w:style w:type="character" w:customStyle="1" w:styleId="a8">
    <w:name w:val="Название Знак"/>
    <w:basedOn w:val="a0"/>
    <w:link w:val="a7"/>
    <w:rsid w:val="00B536F3"/>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9F7E0A"/>
    <w:rPr>
      <w:rFonts w:ascii="Segoe UI" w:hAnsi="Segoe UI" w:cs="Segoe UI"/>
      <w:sz w:val="18"/>
      <w:szCs w:val="18"/>
    </w:rPr>
  </w:style>
  <w:style w:type="character" w:customStyle="1" w:styleId="aa">
    <w:name w:val="Текст выноски Знак"/>
    <w:basedOn w:val="a0"/>
    <w:link w:val="a9"/>
    <w:uiPriority w:val="99"/>
    <w:semiHidden/>
    <w:rsid w:val="009F7E0A"/>
    <w:rPr>
      <w:rFonts w:ascii="Segoe UI" w:eastAsia="Times New Roman" w:hAnsi="Segoe UI" w:cs="Segoe UI"/>
      <w:sz w:val="18"/>
      <w:szCs w:val="18"/>
      <w:lang w:eastAsia="ru-RU"/>
    </w:rPr>
  </w:style>
  <w:style w:type="paragraph" w:styleId="ab">
    <w:name w:val="footer"/>
    <w:basedOn w:val="a"/>
    <w:link w:val="ac"/>
    <w:uiPriority w:val="99"/>
    <w:unhideWhenUsed/>
    <w:rsid w:val="00CE0A09"/>
    <w:pPr>
      <w:tabs>
        <w:tab w:val="center" w:pos="4677"/>
        <w:tab w:val="right" w:pos="9355"/>
      </w:tabs>
    </w:pPr>
  </w:style>
  <w:style w:type="character" w:customStyle="1" w:styleId="ac">
    <w:name w:val="Нижний колонтитул Знак"/>
    <w:basedOn w:val="a0"/>
    <w:link w:val="ab"/>
    <w:uiPriority w:val="99"/>
    <w:rsid w:val="00CE0A09"/>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6839</Words>
  <Characters>38985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sava</cp:lastModifiedBy>
  <cp:revision>6</cp:revision>
  <cp:lastPrinted>2016-05-17T02:13:00Z</cp:lastPrinted>
  <dcterms:created xsi:type="dcterms:W3CDTF">2015-06-16T06:52:00Z</dcterms:created>
  <dcterms:modified xsi:type="dcterms:W3CDTF">2016-06-03T23:23:00Z</dcterms:modified>
</cp:coreProperties>
</file>